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4" w:rsidRDefault="00373476">
      <w:pPr>
        <w:spacing w:before="39"/>
        <w:ind w:left="1664" w:right="1620"/>
        <w:jc w:val="center"/>
        <w:rPr>
          <w:b/>
          <w:sz w:val="20"/>
        </w:rPr>
      </w:pPr>
      <w:r w:rsidRPr="00373476">
        <w:pict>
          <v:line id="_x0000_s1033" style="position:absolute;left:0;text-align:left;z-index:-15939072;mso-position-horizontal-relative:page;mso-position-vertical-relative:page" from="431.95pt,460.25pt" to="449.75pt,460.25pt" strokeweight=".28892mm">
            <w10:wrap anchorx="page" anchory="page"/>
          </v:line>
        </w:pict>
      </w:r>
      <w:r w:rsidRPr="00373476">
        <w:pict>
          <v:line id="_x0000_s1032" style="position:absolute;left:0;text-align:left;z-index:-15938560;mso-position-horizontal-relative:page;mso-position-vertical-relative:page" from="451pt,472.4pt" to="468.8pt,472.4pt" strokeweight=".28892mm">
            <w10:wrap anchorx="page" anchory="page"/>
          </v:line>
        </w:pict>
      </w:r>
      <w:r w:rsidR="00F64C7D">
        <w:rPr>
          <w:b/>
          <w:sz w:val="24"/>
        </w:rPr>
        <w:t>SCHEDA</w:t>
      </w:r>
      <w:r w:rsidR="00F64C7D">
        <w:rPr>
          <w:b/>
          <w:spacing w:val="-3"/>
          <w:sz w:val="24"/>
        </w:rPr>
        <w:t xml:space="preserve"> </w:t>
      </w:r>
      <w:r w:rsidR="00F64C7D">
        <w:rPr>
          <w:b/>
          <w:sz w:val="24"/>
        </w:rPr>
        <w:t>PER</w:t>
      </w:r>
      <w:r w:rsidR="00F64C7D">
        <w:rPr>
          <w:b/>
          <w:spacing w:val="-5"/>
          <w:sz w:val="24"/>
        </w:rPr>
        <w:t xml:space="preserve"> </w:t>
      </w:r>
      <w:r w:rsidR="00F64C7D">
        <w:rPr>
          <w:b/>
          <w:sz w:val="24"/>
        </w:rPr>
        <w:t>LA</w:t>
      </w:r>
      <w:r w:rsidR="00F64C7D">
        <w:rPr>
          <w:b/>
          <w:spacing w:val="-2"/>
          <w:sz w:val="24"/>
        </w:rPr>
        <w:t xml:space="preserve"> </w:t>
      </w:r>
      <w:r w:rsidR="00F64C7D">
        <w:rPr>
          <w:b/>
          <w:sz w:val="24"/>
        </w:rPr>
        <w:t>VALUTAZIONE</w:t>
      </w:r>
      <w:r w:rsidR="00F64C7D">
        <w:rPr>
          <w:b/>
          <w:spacing w:val="-5"/>
          <w:sz w:val="24"/>
        </w:rPr>
        <w:t xml:space="preserve"> </w:t>
      </w:r>
      <w:r w:rsidR="00F64C7D">
        <w:rPr>
          <w:b/>
          <w:sz w:val="24"/>
        </w:rPr>
        <w:t>DEI</w:t>
      </w:r>
      <w:r w:rsidR="00F64C7D">
        <w:rPr>
          <w:b/>
          <w:spacing w:val="-4"/>
          <w:sz w:val="24"/>
        </w:rPr>
        <w:t xml:space="preserve"> </w:t>
      </w:r>
      <w:r w:rsidR="00F64C7D">
        <w:rPr>
          <w:b/>
          <w:sz w:val="24"/>
        </w:rPr>
        <w:t>TITOLI</w:t>
      </w:r>
      <w:r w:rsidR="00F64C7D">
        <w:rPr>
          <w:b/>
          <w:spacing w:val="-5"/>
          <w:sz w:val="24"/>
        </w:rPr>
        <w:t xml:space="preserve"> </w:t>
      </w:r>
      <w:r w:rsidR="00F64C7D">
        <w:rPr>
          <w:b/>
          <w:sz w:val="24"/>
        </w:rPr>
        <w:t>FINALIZZATA</w:t>
      </w:r>
      <w:r w:rsidR="00F64C7D">
        <w:rPr>
          <w:b/>
          <w:spacing w:val="-3"/>
          <w:sz w:val="24"/>
        </w:rPr>
        <w:t xml:space="preserve"> </w:t>
      </w:r>
      <w:r w:rsidR="00F64C7D">
        <w:rPr>
          <w:b/>
          <w:sz w:val="24"/>
        </w:rPr>
        <w:t>ALLA</w:t>
      </w:r>
      <w:r w:rsidR="00F64C7D">
        <w:rPr>
          <w:b/>
          <w:spacing w:val="-4"/>
          <w:sz w:val="24"/>
        </w:rPr>
        <w:t xml:space="preserve"> </w:t>
      </w:r>
      <w:r w:rsidR="00F64C7D">
        <w:rPr>
          <w:b/>
          <w:sz w:val="24"/>
        </w:rPr>
        <w:t>COMPILAZIONE</w:t>
      </w:r>
      <w:r w:rsidR="00F64C7D">
        <w:rPr>
          <w:b/>
          <w:spacing w:val="-51"/>
          <w:sz w:val="24"/>
        </w:rPr>
        <w:t xml:space="preserve"> </w:t>
      </w:r>
      <w:r w:rsidR="00F64C7D">
        <w:rPr>
          <w:b/>
          <w:sz w:val="20"/>
        </w:rPr>
        <w:t>DELLA GRADUATORIA DI ISTITUTO PER L’INDIVIDUAZIONE DEI SOPRANNUMERARI</w:t>
      </w:r>
      <w:r w:rsidR="00F64C7D">
        <w:rPr>
          <w:b/>
          <w:spacing w:val="1"/>
          <w:sz w:val="20"/>
        </w:rPr>
        <w:t xml:space="preserve"> </w:t>
      </w:r>
      <w:r w:rsidR="00F64C7D">
        <w:rPr>
          <w:b/>
          <w:sz w:val="20"/>
        </w:rPr>
        <w:t>PERSONALE</w:t>
      </w:r>
      <w:r w:rsidR="00F64C7D">
        <w:rPr>
          <w:b/>
          <w:spacing w:val="-3"/>
          <w:sz w:val="20"/>
        </w:rPr>
        <w:t xml:space="preserve"> </w:t>
      </w:r>
      <w:r w:rsidR="00F64C7D">
        <w:rPr>
          <w:b/>
          <w:sz w:val="20"/>
        </w:rPr>
        <w:t>ATA A.S.</w:t>
      </w:r>
      <w:r w:rsidR="00F64C7D">
        <w:rPr>
          <w:b/>
          <w:spacing w:val="-1"/>
          <w:sz w:val="20"/>
        </w:rPr>
        <w:t xml:space="preserve"> </w:t>
      </w:r>
      <w:r w:rsidR="00567246">
        <w:rPr>
          <w:b/>
          <w:sz w:val="20"/>
        </w:rPr>
        <w:t>2021/2022</w:t>
      </w:r>
    </w:p>
    <w:p w:rsidR="00574D34" w:rsidRDefault="00574D34">
      <w:pPr>
        <w:pStyle w:val="Corpodeltesto"/>
        <w:ind w:left="0"/>
        <w:jc w:val="left"/>
        <w:rPr>
          <w:b/>
          <w:sz w:val="20"/>
        </w:rPr>
      </w:pPr>
    </w:p>
    <w:p w:rsidR="00574D34" w:rsidRDefault="00574D34">
      <w:pPr>
        <w:pStyle w:val="Corpodeltesto"/>
        <w:spacing w:before="8"/>
        <w:ind w:left="0"/>
        <w:jc w:val="left"/>
        <w:rPr>
          <w:b/>
          <w:sz w:val="18"/>
        </w:rPr>
      </w:pPr>
    </w:p>
    <w:p w:rsidR="00574D34" w:rsidRDefault="00F64C7D">
      <w:pPr>
        <w:ind w:left="7336" w:right="162" w:firstLine="1294"/>
        <w:jc w:val="right"/>
      </w:pPr>
      <w:r>
        <w:t>A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t>D</w:t>
      </w:r>
      <w:r>
        <w:rPr>
          <w:sz w:val="18"/>
        </w:rPr>
        <w:t xml:space="preserve">IRIGENTE </w:t>
      </w:r>
      <w:r>
        <w:t>S</w:t>
      </w:r>
      <w:r>
        <w:rPr>
          <w:sz w:val="18"/>
        </w:rPr>
        <w:t>COLASTICO</w:t>
      </w:r>
      <w:r>
        <w:rPr>
          <w:spacing w:val="-38"/>
          <w:sz w:val="18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CETRARO</w:t>
      </w:r>
    </w:p>
    <w:p w:rsidR="00574D34" w:rsidRDefault="00574D34">
      <w:pPr>
        <w:pStyle w:val="Corpodeltesto"/>
        <w:ind w:left="0"/>
        <w:jc w:val="left"/>
      </w:pPr>
    </w:p>
    <w:p w:rsidR="00574D34" w:rsidRDefault="00574D34">
      <w:pPr>
        <w:pStyle w:val="Corpodeltesto"/>
        <w:spacing w:before="3"/>
        <w:ind w:left="0"/>
        <w:jc w:val="left"/>
      </w:pPr>
    </w:p>
    <w:p w:rsidR="00574D34" w:rsidRDefault="00F64C7D">
      <w:pPr>
        <w:tabs>
          <w:tab w:val="left" w:pos="6630"/>
          <w:tab w:val="left" w:pos="10203"/>
        </w:tabs>
        <w:ind w:left="212"/>
        <w:rPr>
          <w:sz w:val="20"/>
        </w:rPr>
      </w:pPr>
      <w:r>
        <w:rPr>
          <w:sz w:val="20"/>
        </w:rPr>
        <w:t>_l_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4D34" w:rsidRDefault="00574D34">
      <w:pPr>
        <w:pStyle w:val="Corpodeltesto"/>
        <w:spacing w:before="9"/>
        <w:ind w:left="0"/>
        <w:jc w:val="left"/>
        <w:rPr>
          <w:sz w:val="10"/>
        </w:rPr>
      </w:pPr>
    </w:p>
    <w:p w:rsidR="00574D34" w:rsidRDefault="00F64C7D">
      <w:pPr>
        <w:tabs>
          <w:tab w:val="left" w:pos="3474"/>
          <w:tab w:val="left" w:pos="10209"/>
        </w:tabs>
        <w:spacing w:before="60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 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74D34" w:rsidRDefault="00F64C7D">
      <w:pPr>
        <w:tabs>
          <w:tab w:val="left" w:pos="5250"/>
          <w:tab w:val="left" w:pos="6168"/>
          <w:tab w:val="left" w:pos="10535"/>
        </w:tabs>
        <w:spacing w:before="123"/>
        <w:ind w:left="212"/>
        <w:jc w:val="both"/>
        <w:rPr>
          <w:rFonts w:ascii="Times New Roman" w:hAnsi="Times New Roman"/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profilo 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74D34" w:rsidRDefault="00F64C7D">
      <w:pPr>
        <w:tabs>
          <w:tab w:val="left" w:pos="4405"/>
          <w:tab w:val="left" w:pos="5286"/>
          <w:tab w:val="left" w:pos="10734"/>
        </w:tabs>
        <w:spacing w:before="123" w:line="360" w:lineRule="auto"/>
        <w:ind w:left="212" w:right="129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7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CCNI, consapevole delle responsabilità civili e penali</w:t>
      </w:r>
      <w:r>
        <w:rPr>
          <w:spacing w:val="1"/>
          <w:sz w:val="20"/>
        </w:rPr>
        <w:t xml:space="preserve"> </w:t>
      </w:r>
      <w:r>
        <w:rPr>
          <w:sz w:val="20"/>
        </w:rPr>
        <w:t>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 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2000, n. 445 </w:t>
      </w:r>
      <w:r>
        <w:rPr>
          <w:sz w:val="20"/>
        </w:rPr>
        <w:t>(Testo</w:t>
      </w:r>
      <w:r>
        <w:rPr>
          <w:spacing w:val="45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574D34" w:rsidRDefault="00574D34">
      <w:pPr>
        <w:pStyle w:val="Corpodeltesto"/>
        <w:ind w:left="0"/>
        <w:jc w:val="left"/>
        <w:rPr>
          <w:b/>
          <w:sz w:val="24"/>
        </w:rPr>
      </w:pPr>
    </w:p>
    <w:p w:rsidR="00574D34" w:rsidRDefault="00F64C7D">
      <w:pPr>
        <w:pStyle w:val="Paragrafoelenco"/>
        <w:numPr>
          <w:ilvl w:val="0"/>
          <w:numId w:val="6"/>
        </w:numPr>
        <w:tabs>
          <w:tab w:val="left" w:pos="363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74D34">
        <w:trPr>
          <w:trHeight w:val="440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74D34" w:rsidRDefault="00F64C7D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74D34" w:rsidRDefault="00F64C7D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74D34">
        <w:trPr>
          <w:trHeight w:val="68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pos="8732"/>
              </w:tabs>
              <w:spacing w:before="121"/>
              <w:ind w:left="6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fraz.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g.)mesi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pos="6939"/>
              </w:tabs>
              <w:spacing w:before="121"/>
              <w:ind w:left="69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(a)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 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fraz.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388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7488"/>
              </w:tabs>
              <w:ind w:left="69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  <w:p w:rsidR="00574D34" w:rsidRDefault="00F64C7D">
            <w:pPr>
              <w:pStyle w:val="TableParagraph"/>
              <w:tabs>
                <w:tab w:val="left" w:leader="dot" w:pos="7870"/>
              </w:tabs>
              <w:spacing w:before="23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3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8214"/>
              </w:tabs>
              <w:ind w:left="69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 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mesi</w:t>
            </w:r>
          </w:p>
          <w:p w:rsidR="00574D34" w:rsidRDefault="00574D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74D34" w:rsidRDefault="00373476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.8pt;height:.85pt;mso-position-horizontal-relative:char;mso-position-vertical-relative:line" coordsize="356,17">
                  <v:line id="_x0000_s1031" style="position:absolute" from="0,8" to="355,8" strokeweight=".28892mm"/>
                  <w10:wrap type="none"/>
                  <w10:anchorlock/>
                </v:group>
              </w:pict>
            </w:r>
          </w:p>
          <w:p w:rsidR="00574D34" w:rsidRDefault="00F64C7D">
            <w:pPr>
              <w:pStyle w:val="TableParagraph"/>
              <w:tabs>
                <w:tab w:val="left" w:leader="dot" w:pos="7904"/>
                <w:tab w:val="left" w:pos="8689"/>
              </w:tabs>
              <w:spacing w:before="38" w:line="19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5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574D34" w:rsidRDefault="00F64C7D">
            <w:pPr>
              <w:pStyle w:val="TableParagraph"/>
              <w:tabs>
                <w:tab w:val="left" w:leader="dot" w:pos="5323"/>
                <w:tab w:val="left" w:pos="7753"/>
              </w:tabs>
              <w:spacing w:before="1" w:line="21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</w:tr>
      <w:tr w:rsidR="00574D34">
        <w:trPr>
          <w:trHeight w:val="683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lettere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574D34" w:rsidRDefault="00F64C7D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560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 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74D34" w:rsidRDefault="00F64C7D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550"/>
              </w:tabs>
              <w:spacing w:before="96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</w:tr>
      <w:tr w:rsidR="00574D34">
        <w:trPr>
          <w:trHeight w:val="405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102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pos="8790"/>
              </w:tabs>
              <w:spacing w:before="98"/>
              <w:ind w:left="69" w:right="55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 intero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 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 senza soluzione di continuità (4Bis) in aggiunta a quello previsto dalle lettere A) e B) e, per i periodi che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129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7380"/>
              </w:tabs>
              <w:ind w:left="69" w:right="100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574D34" w:rsidRDefault="00F64C7D">
            <w:pPr>
              <w:pStyle w:val="TableParagraph"/>
              <w:spacing w:line="195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</w:p>
          <w:p w:rsidR="00574D34" w:rsidRDefault="00F64C7D"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quinquennio,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rientro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titolarità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maturare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40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1" w:lineRule="exact"/>
              <w:ind w:left="4635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ANZIANIT</w:t>
            </w:r>
            <w:r w:rsidR="00567246">
              <w:rPr>
                <w:b/>
                <w:sz w:val="18"/>
              </w:rPr>
              <w:t>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4D34" w:rsidRDefault="00574D34">
      <w:pPr>
        <w:rPr>
          <w:rFonts w:ascii="Times New Roman"/>
          <w:sz w:val="18"/>
        </w:rPr>
        <w:sectPr w:rsidR="00574D34">
          <w:type w:val="continuous"/>
          <w:pgSz w:w="11910" w:h="16840"/>
          <w:pgMar w:top="880" w:right="400" w:bottom="280" w:left="640" w:header="720" w:footer="720" w:gutter="0"/>
          <w:cols w:space="720"/>
        </w:sectPr>
      </w:pPr>
    </w:p>
    <w:p w:rsidR="00574D34" w:rsidRDefault="00574D34">
      <w:pPr>
        <w:pStyle w:val="Corpodeltesto"/>
        <w:spacing w:before="1"/>
        <w:ind w:left="0"/>
        <w:jc w:val="left"/>
        <w:rPr>
          <w:b/>
          <w:sz w:val="21"/>
        </w:rPr>
      </w:pPr>
    </w:p>
    <w:p w:rsidR="00574D34" w:rsidRDefault="00F64C7D">
      <w:pPr>
        <w:pStyle w:val="Paragrafoelenco"/>
        <w:numPr>
          <w:ilvl w:val="0"/>
          <w:numId w:val="6"/>
        </w:numPr>
        <w:tabs>
          <w:tab w:val="left" w:pos="416"/>
        </w:tabs>
        <w:spacing w:before="59"/>
        <w:ind w:left="415" w:hanging="204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74D34">
        <w:trPr>
          <w:trHeight w:val="438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74D34" w:rsidRDefault="00F64C7D">
            <w:pPr>
              <w:pStyle w:val="TableParagraph"/>
              <w:spacing w:line="21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74D34" w:rsidRDefault="00F64C7D">
            <w:pPr>
              <w:pStyle w:val="TableParagraph"/>
              <w:spacing w:before="1" w:line="199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74D34">
        <w:trPr>
          <w:trHeight w:val="88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ind w:left="69" w:right="113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</w:p>
          <w:p w:rsidR="00574D34" w:rsidRDefault="00F64C7D">
            <w:pPr>
              <w:pStyle w:val="TableParagraph"/>
              <w:tabs>
                <w:tab w:val="left" w:leader="dot" w:pos="7200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38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tabs>
                <w:tab w:val="left" w:leader="dot" w:pos="5832"/>
                <w:tab w:val="left" w:pos="7621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 inferiore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68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tabs>
                <w:tab w:val="left" w:leader="dot" w:pos="7966"/>
                <w:tab w:val="left" w:pos="8770"/>
              </w:tabs>
              <w:spacing w:before="97"/>
              <w:ind w:left="69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75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574D34" w:rsidRDefault="00F64C7D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41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1" w:lineRule="exact"/>
              <w:ind w:left="551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4D34" w:rsidRDefault="00574D34">
      <w:pPr>
        <w:pStyle w:val="Corpodeltesto"/>
        <w:spacing w:before="11"/>
        <w:ind w:left="0"/>
        <w:jc w:val="left"/>
        <w:rPr>
          <w:b/>
          <w:sz w:val="23"/>
        </w:rPr>
      </w:pPr>
    </w:p>
    <w:p w:rsidR="00574D34" w:rsidRDefault="00F64C7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 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574D34">
        <w:trPr>
          <w:trHeight w:val="441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74D34" w:rsidRDefault="00F64C7D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74D34" w:rsidRDefault="00F64C7D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74D34">
        <w:trPr>
          <w:trHeight w:val="34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19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4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F64C7D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574D34" w:rsidRDefault="00F64C7D">
            <w:pPr>
              <w:pStyle w:val="TableParagraph"/>
              <w:tabs>
                <w:tab w:val="left" w:leader="dot" w:pos="6015"/>
              </w:tabs>
              <w:spacing w:before="1"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38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2" w:lineRule="exact"/>
              <w:ind w:right="53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D34">
        <w:trPr>
          <w:trHeight w:val="438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74D34" w:rsidRDefault="00F64C7D">
            <w:pPr>
              <w:pStyle w:val="TableParagraph"/>
              <w:spacing w:line="201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574D34" w:rsidRDefault="00574D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4D34" w:rsidRDefault="00574D34">
      <w:pPr>
        <w:pStyle w:val="Corpodeltesto"/>
        <w:ind w:left="0"/>
        <w:jc w:val="left"/>
        <w:rPr>
          <w:b/>
          <w:sz w:val="24"/>
        </w:rPr>
      </w:pPr>
    </w:p>
    <w:p w:rsidR="00574D34" w:rsidRDefault="00F64C7D">
      <w:pPr>
        <w:spacing w:before="179"/>
        <w:ind w:left="644" w:hanging="433"/>
        <w:rPr>
          <w:rFonts w:ascii="Times New Roman"/>
          <w:sz w:val="16"/>
        </w:rPr>
      </w:pPr>
      <w:r>
        <w:rPr>
          <w:rFonts w:ascii="Times New Roman"/>
          <w:sz w:val="16"/>
        </w:rPr>
        <w:t>Si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allega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una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dichiarazione,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conforme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agli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all.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D),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F)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seguenti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documenti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attestanti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possesso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dei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titoli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cui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punti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II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(esigenze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famiglia),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III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(titoli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generali)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:</w:t>
      </w:r>
    </w:p>
    <w:p w:rsidR="00574D34" w:rsidRDefault="00373476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  <w:r w:rsidRPr="00373476">
        <w:pict>
          <v:shape id="_x0000_s1029" style="position:absolute;margin-left:42.6pt;margin-top:11.05pt;width:298.45pt;height:.1pt;z-index:-15727104;mso-wrap-distance-left:0;mso-wrap-distance-right:0;mso-position-horizontal-relative:page" coordorigin="852,221" coordsize="5969,0" path="m852,221r5969,e" filled="f" strokeweight=".31975mm">
            <v:path arrowok="t"/>
            <w10:wrap type="topAndBottom" anchorx="page"/>
          </v:shape>
        </w:pict>
      </w:r>
      <w:r w:rsidRPr="00373476">
        <w:pict>
          <v:shape id="_x0000_s1028" style="position:absolute;margin-left:44.9pt;margin-top:29.55pt;width:303.5pt;height:.1pt;z-index:-15726592;mso-wrap-distance-left:0;mso-wrap-distance-right:0;mso-position-horizontal-relative:page" coordorigin="898,591" coordsize="6070,0" path="m898,591r6069,e" filled="f" strokeweight=".22839mm">
            <v:path arrowok="t"/>
            <w10:wrap type="topAndBottom" anchorx="page"/>
          </v:shape>
        </w:pict>
      </w:r>
      <w:r w:rsidRPr="00373476">
        <w:pict>
          <v:shape id="_x0000_s1027" style="position:absolute;margin-left:44.9pt;margin-top:47.9pt;width:303.5pt;height:.1pt;z-index:-15726080;mso-wrap-distance-left:0;mso-wrap-distance-right:0;mso-position-horizontal-relative:page" coordorigin="898,958" coordsize="6070,0" path="m898,958r6069,e" filled="f" strokeweight=".22839mm">
            <v:path arrowok="t"/>
            <w10:wrap type="topAndBottom" anchorx="page"/>
          </v:shape>
        </w:pict>
      </w:r>
      <w:r w:rsidRPr="00373476">
        <w:pict>
          <v:shape id="_x0000_s1026" style="position:absolute;margin-left:47.15pt;margin-top:66.15pt;width:303.4pt;height:.1pt;z-index:-15725568;mso-wrap-distance-left:0;mso-wrap-distance-right:0;mso-position-horizontal-relative:page" coordorigin="943,1323" coordsize="6068,0" path="m943,1323r6067,e" filled="f" strokeweight=".22839mm">
            <v:path arrowok="t"/>
            <w10:wrap type="topAndBottom" anchorx="page"/>
          </v:shape>
        </w:pict>
      </w:r>
    </w:p>
    <w:p w:rsidR="00574D34" w:rsidRDefault="00574D34">
      <w:pPr>
        <w:pStyle w:val="Corpodeltesto"/>
        <w:spacing w:before="8"/>
        <w:ind w:left="0"/>
        <w:jc w:val="left"/>
        <w:rPr>
          <w:rFonts w:ascii="Times New Roman"/>
          <w:sz w:val="24"/>
        </w:rPr>
      </w:pPr>
    </w:p>
    <w:p w:rsidR="00574D34" w:rsidRDefault="00574D34">
      <w:pPr>
        <w:pStyle w:val="Corpodeltesto"/>
        <w:spacing w:before="9"/>
        <w:ind w:left="0"/>
        <w:jc w:val="left"/>
        <w:rPr>
          <w:rFonts w:ascii="Times New Roman"/>
          <w:sz w:val="24"/>
        </w:rPr>
      </w:pPr>
    </w:p>
    <w:p w:rsidR="00574D34" w:rsidRDefault="00574D34">
      <w:pPr>
        <w:pStyle w:val="Corpodeltesto"/>
        <w:spacing w:before="6"/>
        <w:ind w:left="0"/>
        <w:jc w:val="left"/>
        <w:rPr>
          <w:rFonts w:ascii="Times New Roman"/>
          <w:sz w:val="24"/>
        </w:rPr>
      </w:pPr>
    </w:p>
    <w:p w:rsidR="00574D34" w:rsidRDefault="00574D34">
      <w:pPr>
        <w:pStyle w:val="Corpodeltesto"/>
        <w:ind w:left="0"/>
        <w:jc w:val="left"/>
        <w:rPr>
          <w:rFonts w:ascii="Times New Roman"/>
          <w:sz w:val="20"/>
        </w:rPr>
      </w:pPr>
    </w:p>
    <w:p w:rsidR="00574D34" w:rsidRDefault="00574D34">
      <w:pPr>
        <w:pStyle w:val="Corpodeltesto"/>
        <w:spacing w:before="11"/>
        <w:ind w:left="0"/>
        <w:jc w:val="left"/>
        <w:rPr>
          <w:rFonts w:ascii="Times New Roman"/>
          <w:sz w:val="26"/>
        </w:rPr>
      </w:pPr>
    </w:p>
    <w:p w:rsidR="00574D34" w:rsidRDefault="00F64C7D">
      <w:pPr>
        <w:tabs>
          <w:tab w:val="left" w:pos="2435"/>
        </w:tabs>
        <w:spacing w:before="59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4D34" w:rsidRDefault="00F64C7D">
      <w:pPr>
        <w:tabs>
          <w:tab w:val="left" w:pos="10740"/>
        </w:tabs>
        <w:ind w:left="833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74D34" w:rsidRDefault="00574D34">
      <w:pPr>
        <w:rPr>
          <w:sz w:val="20"/>
        </w:rPr>
        <w:sectPr w:rsidR="00574D34">
          <w:pgSz w:w="11910" w:h="16840"/>
          <w:pgMar w:top="1580" w:right="400" w:bottom="280" w:left="640" w:header="720" w:footer="720" w:gutter="0"/>
          <w:cols w:space="720"/>
        </w:sectPr>
      </w:pPr>
    </w:p>
    <w:p w:rsidR="00574D34" w:rsidRDefault="00574D34">
      <w:pPr>
        <w:pStyle w:val="Corpodeltesto"/>
        <w:spacing w:before="7"/>
        <w:ind w:left="0"/>
        <w:jc w:val="left"/>
        <w:rPr>
          <w:b/>
          <w:sz w:val="17"/>
        </w:rPr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10"/>
        </w:tabs>
        <w:spacing w:before="56"/>
        <w:ind w:right="159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 nella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 amministrativo.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56"/>
        </w:tabs>
        <w:ind w:right="161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 personale,</w:t>
      </w:r>
      <w:r>
        <w:rPr>
          <w:spacing w:val="-2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 essere</w:t>
      </w:r>
      <w:r>
        <w:rPr>
          <w:spacing w:val="-4"/>
        </w:rPr>
        <w:t xml:space="preserve"> </w:t>
      </w:r>
      <w:r>
        <w:t>di nuovo</w:t>
      </w:r>
      <w:r>
        <w:rPr>
          <w:spacing w:val="-1"/>
        </w:rPr>
        <w:t xml:space="preserve"> </w:t>
      </w:r>
      <w:r>
        <w:t>valutato il 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lettera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03"/>
        </w:tabs>
        <w:ind w:right="160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 nella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 amministrativo.</w:t>
      </w:r>
    </w:p>
    <w:p w:rsidR="00574D34" w:rsidRDefault="00574D34">
      <w:pPr>
        <w:pStyle w:val="Corpodeltesto"/>
        <w:spacing w:before="10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29"/>
        </w:tabs>
        <w:spacing w:before="1"/>
        <w:ind w:right="162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</w:t>
      </w:r>
      <w:r>
        <w:rPr>
          <w:spacing w:val="1"/>
        </w:rPr>
        <w:t xml:space="preserve"> </w:t>
      </w:r>
      <w:r>
        <w:t>stesse condizioni quale dipendente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20"/>
        </w:tabs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 anni in cui non si è presentata la domanda di mobilità volontaria in ambito provinciale, analoga al</w:t>
      </w:r>
      <w:r>
        <w:rPr>
          <w:spacing w:val="1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all’O.M.</w:t>
      </w:r>
      <w:r>
        <w:rPr>
          <w:spacing w:val="-1"/>
        </w:rPr>
        <w:t xml:space="preserve"> </w:t>
      </w:r>
      <w:r>
        <w:t>sulla mobilità del personale.</w:t>
      </w:r>
    </w:p>
    <w:p w:rsidR="00574D34" w:rsidRDefault="00F64C7D">
      <w:pPr>
        <w:pStyle w:val="Corpodeltesto"/>
        <w:spacing w:before="3" w:line="237" w:lineRule="au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 l’a.s.</w:t>
      </w:r>
      <w:r>
        <w:rPr>
          <w:spacing w:val="-1"/>
        </w:rPr>
        <w:t xml:space="preserve"> </w:t>
      </w:r>
      <w:r>
        <w:t>2000/2001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2007/2008.</w:t>
      </w:r>
    </w:p>
    <w:p w:rsidR="00574D34" w:rsidRDefault="00F64C7D">
      <w:pPr>
        <w:pStyle w:val="Corpodeltesto"/>
        <w:spacing w:before="1"/>
        <w:ind w:right="160"/>
      </w:pPr>
      <w:r>
        <w:t>Con</w:t>
      </w:r>
      <w:r>
        <w:rPr>
          <w:spacing w:val="14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domande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mobilità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l’anno</w:t>
      </w:r>
      <w:r>
        <w:rPr>
          <w:spacing w:val="14"/>
        </w:rPr>
        <w:t xml:space="preserve"> </w:t>
      </w:r>
      <w:r>
        <w:t>scolastico</w:t>
      </w:r>
      <w:r>
        <w:rPr>
          <w:spacing w:val="13"/>
        </w:rPr>
        <w:t xml:space="preserve"> </w:t>
      </w:r>
      <w:r>
        <w:t>2007/2008</w:t>
      </w:r>
      <w:r>
        <w:rPr>
          <w:spacing w:val="17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è,</w:t>
      </w:r>
      <w:r>
        <w:rPr>
          <w:spacing w:val="16"/>
        </w:rPr>
        <w:t xml:space="preserve"> </w:t>
      </w:r>
      <w:r>
        <w:t>infatti,</w:t>
      </w:r>
      <w:r>
        <w:rPr>
          <w:spacing w:val="13"/>
        </w:rPr>
        <w:t xml:space="preserve"> </w:t>
      </w:r>
      <w:r>
        <w:t>concluso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utile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l’acquisizione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aggiuntivo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</w:t>
      </w:r>
      <w:r>
        <w:rPr>
          <w:spacing w:val="-2"/>
        </w:rPr>
        <w:t xml:space="preserve"> </w:t>
      </w:r>
      <w:r>
        <w:t>del triennio.</w:t>
      </w:r>
    </w:p>
    <w:p w:rsidR="00574D34" w:rsidRDefault="00F64C7D">
      <w:pPr>
        <w:pStyle w:val="Corpodeltesto"/>
        <w:spacing w:before="1"/>
        <w:ind w:right="162"/>
      </w:pPr>
      <w:r>
        <w:t>Le</w:t>
      </w:r>
      <w:r>
        <w:rPr>
          <w:spacing w:val="1"/>
        </w:rPr>
        <w:t xml:space="preserve"> </w:t>
      </w:r>
      <w:r>
        <w:t>condizioni previste</w:t>
      </w:r>
      <w:r>
        <w:rPr>
          <w:spacing w:val="1"/>
        </w:rPr>
        <w:t xml:space="preserve"> </w:t>
      </w:r>
      <w:r>
        <w:t>alla lettera</w:t>
      </w:r>
      <w:r>
        <w:rPr>
          <w:spacing w:val="1"/>
        </w:rPr>
        <w:t xml:space="preserve"> </w:t>
      </w:r>
      <w:r>
        <w:t>F) titolo</w:t>
      </w:r>
      <w:r>
        <w:rPr>
          <w:spacing w:val="1"/>
        </w:rPr>
        <w:t xml:space="preserve"> </w:t>
      </w:r>
      <w:r>
        <w:t>I della Tabella, si sono</w:t>
      </w:r>
      <w:r>
        <w:rPr>
          <w:spacing w:val="1"/>
        </w:rPr>
        <w:t xml:space="preserve"> </w:t>
      </w:r>
      <w:r>
        <w:t>concretizzate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indicato è</w:t>
      </w:r>
      <w:r>
        <w:rPr>
          <w:spacing w:val="49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prestato servizio nella stessa scuola, per non meno di 4 anni consecutivi: l’anno di arrivo, più i successivi 3 anni in cui</w:t>
      </w:r>
      <w:r>
        <w:rPr>
          <w:spacing w:val="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stata</w:t>
      </w:r>
      <w:r>
        <w:rPr>
          <w:spacing w:val="14"/>
        </w:rPr>
        <w:t xml:space="preserve"> </w:t>
      </w:r>
      <w:r>
        <w:t>presentata</w:t>
      </w:r>
      <w:r>
        <w:rPr>
          <w:spacing w:val="13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mobilità</w:t>
      </w:r>
      <w:r>
        <w:rPr>
          <w:spacing w:val="11"/>
        </w:rPr>
        <w:t xml:space="preserve"> </w:t>
      </w:r>
      <w:r>
        <w:t>volontaria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ambito</w:t>
      </w:r>
      <w:r>
        <w:rPr>
          <w:spacing w:val="14"/>
        </w:rPr>
        <w:t xml:space="preserve"> </w:t>
      </w:r>
      <w:r>
        <w:t>provinciale.</w:t>
      </w:r>
      <w:r>
        <w:rPr>
          <w:spacing w:val="13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condizioni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realizzate</w:t>
      </w:r>
      <w:r>
        <w:rPr>
          <w:spacing w:val="14"/>
        </w:rPr>
        <w:t xml:space="preserve"> </w:t>
      </w:r>
      <w:r>
        <w:t>anche</w:t>
      </w:r>
      <w:r>
        <w:rPr>
          <w:spacing w:val="-48"/>
        </w:rPr>
        <w:t xml:space="preserve"> </w:t>
      </w:r>
      <w:r>
        <w:t>se si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ottenuto,</w:t>
      </w:r>
      <w:r>
        <w:rPr>
          <w:spacing w:val="-4"/>
        </w:rPr>
        <w:t xml:space="preserve"> </w:t>
      </w:r>
      <w:r>
        <w:t>nel periodo</w:t>
      </w:r>
      <w:r>
        <w:rPr>
          <w:spacing w:val="1"/>
        </w:rPr>
        <w:t xml:space="preserve"> </w:t>
      </w:r>
      <w:r>
        <w:t>appena</w:t>
      </w:r>
      <w:r>
        <w:rPr>
          <w:spacing w:val="-3"/>
        </w:rPr>
        <w:t xml:space="preserve"> </w:t>
      </w:r>
      <w:r>
        <w:t>considerato,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in diversa</w:t>
      </w:r>
      <w:r>
        <w:rPr>
          <w:spacing w:val="-1"/>
        </w:rPr>
        <w:t xml:space="preserve"> </w:t>
      </w:r>
      <w:r>
        <w:t>provincia.</w:t>
      </w:r>
    </w:p>
    <w:p w:rsidR="00574D34" w:rsidRDefault="00F64C7D">
      <w:pPr>
        <w:pStyle w:val="Corpodeltesto"/>
        <w:spacing w:before="1"/>
        <w:ind w:right="162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0"/>
          <w:numId w:val="3"/>
        </w:numPr>
        <w:tabs>
          <w:tab w:val="left" w:pos="330"/>
        </w:tabs>
        <w:ind w:left="329"/>
      </w:pPr>
      <w:r>
        <w:t>domanda</w:t>
      </w:r>
      <w:r>
        <w:rPr>
          <w:spacing w:val="-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 in</w:t>
      </w:r>
      <w:r>
        <w:rPr>
          <w:spacing w:val="-3"/>
        </w:rPr>
        <w:t xml:space="preserve"> </w:t>
      </w:r>
      <w:r>
        <w:t>quanto individuati</w:t>
      </w:r>
      <w:r>
        <w:rPr>
          <w:spacing w:val="-2"/>
        </w:rPr>
        <w:t xml:space="preserve"> </w:t>
      </w:r>
      <w:r>
        <w:t>soprannumerari;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0"/>
          <w:numId w:val="3"/>
        </w:numPr>
        <w:tabs>
          <w:tab w:val="left" w:pos="344"/>
        </w:tabs>
        <w:ind w:right="165" w:firstLine="0"/>
      </w:pPr>
      <w:r>
        <w:t>domanda di rientro nella scuola di precedente titolarità nel quinquennio di fruizione del diritto alla precedenza 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 II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7, comma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 CCNI.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Corpodeltesto"/>
        <w:ind w:right="165"/>
      </w:pPr>
      <w:r>
        <w:t>Tale</w:t>
      </w:r>
      <w:r>
        <w:rPr>
          <w:spacing w:val="1"/>
        </w:rPr>
        <w:t xml:space="preserve"> </w:t>
      </w:r>
      <w:r>
        <w:t>punteggio,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acquisito,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perde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ottenga,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</w:t>
      </w:r>
      <w:r>
        <w:rPr>
          <w:spacing w:val="-2"/>
        </w:rPr>
        <w:t xml:space="preserve"> </w:t>
      </w:r>
      <w:r>
        <w:t>o l’assegnazione</w:t>
      </w:r>
      <w:r>
        <w:rPr>
          <w:spacing w:val="1"/>
        </w:rPr>
        <w:t xml:space="preserve"> </w:t>
      </w:r>
      <w:r>
        <w:t>provvisoria.</w:t>
      </w:r>
    </w:p>
    <w:p w:rsidR="00574D34" w:rsidRDefault="00F64C7D">
      <w:pPr>
        <w:pStyle w:val="Corpodeltesto"/>
        <w:spacing w:before="1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</w:t>
      </w:r>
      <w:r>
        <w:rPr>
          <w:spacing w:val="1"/>
        </w:rPr>
        <w:t xml:space="preserve"> </w:t>
      </w:r>
      <w:r>
        <w:t>corso del periodo di fruizione del diritto alla precedenza di cui ai punti II e IV dell’art. 7, comma 1 del CCNI, il rientro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1"/>
        </w:rPr>
        <w:t xml:space="preserve"> </w:t>
      </w:r>
      <w:r>
        <w:t>domanda.</w:t>
      </w:r>
    </w:p>
    <w:p w:rsidR="00574D34" w:rsidRDefault="00F64C7D">
      <w:pPr>
        <w:pStyle w:val="Corpodeltesto"/>
        <w:ind w:right="16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 non</w:t>
      </w:r>
      <w:r>
        <w:rPr>
          <w:spacing w:val="-1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:rsidR="00574D34" w:rsidRDefault="00F64C7D">
      <w:pPr>
        <w:pStyle w:val="Corpodeltesto"/>
        <w:ind w:right="164"/>
      </w:pPr>
      <w:r>
        <w:t>In ogni caso la sola presentazione della domanda di mobilità, anche in ambito provinciale, non determina la perdita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aggiuntivo</w:t>
      </w:r>
      <w:r>
        <w:rPr>
          <w:spacing w:val="1"/>
        </w:rPr>
        <w:t xml:space="preserve"> </w:t>
      </w:r>
      <w:r>
        <w:t>una volta che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 è</w:t>
      </w:r>
      <w:r>
        <w:rPr>
          <w:spacing w:val="-3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0"/>
          <w:numId w:val="4"/>
        </w:numPr>
        <w:tabs>
          <w:tab w:val="left" w:pos="517"/>
        </w:tabs>
        <w:ind w:right="159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 paternità,</w:t>
      </w:r>
      <w:r>
        <w:rPr>
          <w:spacing w:val="-47"/>
        </w:rPr>
        <w:t xml:space="preserve"> </w:t>
      </w:r>
      <w:r>
        <w:t>Capo V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 parentale,</w:t>
      </w:r>
      <w:r>
        <w:rPr>
          <w:spacing w:val="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Congedi per la</w:t>
      </w:r>
      <w:r>
        <w:rPr>
          <w:spacing w:val="-3"/>
        </w:rPr>
        <w:t xml:space="preserve"> </w:t>
      </w:r>
      <w:r>
        <w:t>malattia del</w:t>
      </w:r>
      <w:r>
        <w:rPr>
          <w:spacing w:val="-4"/>
        </w:rPr>
        <w:t xml:space="preserve"> </w:t>
      </w:r>
      <w:r>
        <w:t>figlio).</w:t>
      </w:r>
    </w:p>
    <w:p w:rsidR="00574D34" w:rsidRDefault="00574D34">
      <w:pPr>
        <w:jc w:val="both"/>
        <w:sectPr w:rsidR="00574D34">
          <w:headerReference w:type="default" r:id="rId7"/>
          <w:pgSz w:w="11910" w:h="16840"/>
          <w:pgMar w:top="1560" w:right="400" w:bottom="280" w:left="640" w:header="1349" w:footer="0" w:gutter="0"/>
          <w:cols w:space="720"/>
        </w:sectPr>
      </w:pPr>
    </w:p>
    <w:p w:rsidR="00574D34" w:rsidRDefault="00574D34">
      <w:pPr>
        <w:pStyle w:val="Corpodeltesto"/>
        <w:spacing w:before="9"/>
        <w:ind w:left="0"/>
        <w:jc w:val="left"/>
        <w:rPr>
          <w:sz w:val="17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15"/>
        </w:tabs>
        <w:spacing w:before="57"/>
        <w:ind w:right="159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 o riavvicinarsi. Analogamente con dichiarazione personale può essere comprovata l'esistenza di un</w:t>
      </w:r>
      <w:r>
        <w:rPr>
          <w:spacing w:val="1"/>
        </w:rPr>
        <w:t xml:space="preserve"> </w:t>
      </w:r>
      <w:r>
        <w:t>figlio maggiorenne, permanentemente inabile al lavoro. La residenza del familiare deve essere comprovata 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 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 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continuative, 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 di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 nella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di cura</w:t>
      </w:r>
      <w:r>
        <w:rPr>
          <w:spacing w:val="49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essere,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ospedaliero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dall'ufficio sanitario o da una commissione medico-militare; in questo caso, l'interessato dovrà altresì comprovare,</w:t>
      </w:r>
      <w:r>
        <w:rPr>
          <w:spacing w:val="1"/>
        </w:rPr>
        <w:t xml:space="preserve"> </w:t>
      </w:r>
      <w:r>
        <w:t>con dichiarazione personale redatta in conformità delle disposizioni contenute nel D.P.R.</w:t>
      </w:r>
      <w:r>
        <w:rPr>
          <w:spacing w:val="1"/>
        </w:rPr>
        <w:t xml:space="preserve"> </w:t>
      </w:r>
      <w:r>
        <w:t xml:space="preserve">28.12.2000, n. 445,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 modifiche ed integrazioni</w:t>
      </w:r>
      <w:r>
        <w:t>, che il figlio, il coniuge o gli altri familiari minorati possono essere assistiti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richiesto in quanto</w:t>
      </w:r>
      <w:r>
        <w:rPr>
          <w:spacing w:val="1"/>
        </w:rPr>
        <w:t xml:space="preserve"> </w:t>
      </w:r>
      <w:r>
        <w:t>nella sede di</w:t>
      </w:r>
      <w:r>
        <w:rPr>
          <w:spacing w:val="1"/>
        </w:rPr>
        <w:t xml:space="preserve"> </w:t>
      </w:r>
      <w:r>
        <w:t>titolarità non esiste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 cura</w:t>
      </w:r>
      <w:r>
        <w:rPr>
          <w:spacing w:val="1"/>
        </w:rPr>
        <w:t xml:space="preserve"> </w:t>
      </w:r>
      <w:r>
        <w:t>presso il</w:t>
      </w:r>
      <w:r>
        <w:rPr>
          <w:spacing w:val="1"/>
        </w:rPr>
        <w:t xml:space="preserve"> </w:t>
      </w:r>
      <w:r>
        <w:t>quale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medesimi possono essere assistiti. Ai fini della validità della certificazione richiesta si richiama quanto disposto dalla</w:t>
      </w:r>
      <w:r>
        <w:rPr>
          <w:spacing w:val="1"/>
        </w:rPr>
        <w:t xml:space="preserve"> </w:t>
      </w:r>
      <w:r>
        <w:t>legge delle</w:t>
      </w:r>
      <w:r>
        <w:rPr>
          <w:spacing w:val="-3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contenute nel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445,</w:t>
      </w:r>
      <w:r>
        <w:rPr>
          <w:spacing w:val="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successive</w:t>
      </w:r>
      <w:r>
        <w:rPr>
          <w:b/>
          <w:spacing w:val="-4"/>
        </w:rPr>
        <w:t xml:space="preserve"> </w:t>
      </w:r>
      <w:r>
        <w:rPr>
          <w:b/>
        </w:rPr>
        <w:t>modifiche</w:t>
      </w:r>
      <w:r>
        <w:rPr>
          <w:b/>
          <w:spacing w:val="-1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574D34" w:rsidRDefault="00574D34">
      <w:pPr>
        <w:pStyle w:val="Corpodeltesto"/>
        <w:spacing w:before="11"/>
        <w:ind w:left="0"/>
        <w:jc w:val="left"/>
        <w:rPr>
          <w:b/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36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</w:t>
      </w:r>
      <w:r>
        <w:rPr>
          <w:spacing w:val="1"/>
        </w:rPr>
        <w:t xml:space="preserve"> </w:t>
      </w:r>
      <w:r>
        <w:rPr>
          <w:u w:val="single"/>
        </w:rPr>
        <w:t>nello stesso profilo professionale. Sono comunque valutati con il punteggio previsto dalla presente voce i seguenti</w:t>
      </w:r>
      <w:r>
        <w:rPr>
          <w:spacing w:val="1"/>
        </w:rPr>
        <w:t xml:space="preserve"> </w:t>
      </w:r>
      <w:r>
        <w:rPr>
          <w:u w:val="single"/>
        </w:rPr>
        <w:t>servizi:</w:t>
      </w:r>
    </w:p>
    <w:p w:rsidR="00574D34" w:rsidRDefault="00574D34">
      <w:pPr>
        <w:pStyle w:val="Corpodeltesto"/>
        <w:spacing w:before="5"/>
        <w:ind w:left="0"/>
        <w:jc w:val="left"/>
        <w:rPr>
          <w:sz w:val="17"/>
        </w:rPr>
      </w:pP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71"/>
        </w:tabs>
        <w:spacing w:before="57"/>
        <w:ind w:right="160" w:firstLine="0"/>
      </w:pPr>
      <w:r>
        <w:t>il servizio di ruolo prestato quale assistente di scuola materna per il personale iscritto nei ruoli della carriera</w:t>
      </w:r>
      <w:r>
        <w:rPr>
          <w:spacing w:val="1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qualifica ai sensi dell'art.</w:t>
      </w:r>
      <w:r>
        <w:rPr>
          <w:spacing w:val="-1"/>
        </w:rPr>
        <w:t xml:space="preserve"> </w:t>
      </w:r>
      <w:r>
        <w:t>49, della</w:t>
      </w:r>
      <w:r>
        <w:rPr>
          <w:spacing w:val="-1"/>
        </w:rPr>
        <w:t xml:space="preserve"> </w:t>
      </w:r>
      <w:r>
        <w:t>legge n.</w:t>
      </w:r>
      <w:r>
        <w:rPr>
          <w:spacing w:val="-3"/>
        </w:rPr>
        <w:t xml:space="preserve"> </w:t>
      </w:r>
      <w:r>
        <w:t>312/80;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 appartenenza a seguito</w:t>
      </w:r>
      <w:r>
        <w:rPr>
          <w:spacing w:val="1"/>
        </w:rPr>
        <w:t xml:space="preserve"> </w:t>
      </w:r>
      <w:r>
        <w:t>di utilizzazione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59"/>
        </w:tabs>
        <w:ind w:right="16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 del</w:t>
      </w:r>
      <w:r>
        <w:rPr>
          <w:spacing w:val="-3"/>
        </w:rPr>
        <w:t xml:space="preserve"> </w:t>
      </w:r>
      <w:r>
        <w:t>DSGA;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-47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right="164" w:firstLine="0"/>
      </w:pPr>
      <w:r>
        <w:t>il servizio prestato dal personale inidoneo durante il periodo di collocamento fuori ruolo ai sensi dell’art. 23, comma</w:t>
      </w:r>
      <w:r>
        <w:rPr>
          <w:spacing w:val="-47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altro</w:t>
      </w:r>
      <w:r>
        <w:rPr>
          <w:spacing w:val="49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 coerenti;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68"/>
        </w:tabs>
        <w:ind w:right="159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guardarobiere, il servizio prestato nei ruoli dei guardarobieri e degli aiutanti guardarobieri; per il 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 servizio prestato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degli applicati di</w:t>
      </w:r>
      <w:r>
        <w:rPr>
          <w:spacing w:val="-1"/>
        </w:rPr>
        <w:t xml:space="preserve"> </w:t>
      </w:r>
      <w:r>
        <w:t>segreteria e dei</w:t>
      </w:r>
      <w:r>
        <w:rPr>
          <w:spacing w:val="-3"/>
        </w:rPr>
        <w:t xml:space="preserve"> </w:t>
      </w:r>
      <w:r>
        <w:t>magazzinieri);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spacing w:before="3" w:line="237" w:lineRule="auto"/>
        <w:ind w:right="164" w:firstLine="0"/>
      </w:pPr>
      <w:r>
        <w:t>per l’attribuzione del punteggio relativo al servizio effettivamente prestato nelle scuole o istituti situati nelle piccole</w:t>
      </w:r>
      <w:r>
        <w:rPr>
          <w:spacing w:val="-47"/>
        </w:rPr>
        <w:t xml:space="preserve"> </w:t>
      </w:r>
      <w:r>
        <w:t>isole</w:t>
      </w:r>
      <w:r>
        <w:rPr>
          <w:spacing w:val="-3"/>
        </w:rPr>
        <w:t xml:space="preserve"> </w:t>
      </w:r>
      <w:r>
        <w:t>si prescinde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residenza in</w:t>
      </w:r>
      <w:r>
        <w:rPr>
          <w:spacing w:val="-3"/>
        </w:rPr>
        <w:t xml:space="preserve"> </w:t>
      </w:r>
      <w:r>
        <w:t>sede;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7"/>
        </w:tabs>
        <w:spacing w:before="2"/>
        <w:ind w:right="160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 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 il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 corso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borsa di</w:t>
      </w:r>
      <w:r>
        <w:rPr>
          <w:spacing w:val="-1"/>
        </w:rPr>
        <w:t xml:space="preserve"> </w:t>
      </w:r>
      <w:r>
        <w:t>studio;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left="329" w:hanging="118"/>
      </w:pPr>
      <w:r>
        <w:t>per</w:t>
      </w:r>
      <w:r>
        <w:rPr>
          <w:spacing w:val="-2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punto 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C),</w:t>
      </w:r>
    </w:p>
    <w:p w:rsidR="00574D34" w:rsidRDefault="00574D34">
      <w:pPr>
        <w:jc w:val="both"/>
        <w:sectPr w:rsidR="00574D34">
          <w:pgSz w:w="11910" w:h="16840"/>
          <w:pgMar w:top="1720" w:right="400" w:bottom="280" w:left="640" w:header="1349" w:footer="0" w:gutter="0"/>
          <w:cols w:space="720"/>
        </w:sectPr>
      </w:pPr>
    </w:p>
    <w:p w:rsidR="00574D34" w:rsidRDefault="00F64C7D">
      <w:pPr>
        <w:pStyle w:val="Corpodeltesto"/>
        <w:spacing w:before="37"/>
        <w:ind w:right="162"/>
      </w:pPr>
      <w:r>
        <w:lastRenderedPageBreak/>
        <w:t>D)</w:t>
      </w:r>
      <w:r>
        <w:rPr>
          <w:spacing w:val="6"/>
        </w:rPr>
        <w:t xml:space="preserve"> </w:t>
      </w:r>
      <w:r>
        <w:rPr>
          <w:u w:val="single"/>
        </w:rPr>
        <w:t>agli</w:t>
      </w:r>
      <w:r>
        <w:rPr>
          <w:spacing w:val="5"/>
          <w:u w:val="single"/>
        </w:rPr>
        <w:t xml:space="preserve"> </w:t>
      </w:r>
      <w:r>
        <w:rPr>
          <w:u w:val="single"/>
        </w:rPr>
        <w:t>insegnanti</w:t>
      </w:r>
      <w:r>
        <w:rPr>
          <w:spacing w:val="4"/>
          <w:u w:val="single"/>
        </w:rPr>
        <w:t xml:space="preserve"> </w:t>
      </w:r>
      <w:r>
        <w:rPr>
          <w:u w:val="single"/>
        </w:rPr>
        <w:t>elementari</w:t>
      </w:r>
      <w:r>
        <w:rPr>
          <w:spacing w:val="4"/>
          <w:u w:val="single"/>
        </w:rPr>
        <w:t xml:space="preserve"> </w:t>
      </w:r>
      <w:r>
        <w:rPr>
          <w:u w:val="single"/>
        </w:rPr>
        <w:t>collocati</w:t>
      </w:r>
      <w:r>
        <w:rPr>
          <w:spacing w:val="4"/>
          <w:u w:val="single"/>
        </w:rPr>
        <w:t xml:space="preserve"> </w:t>
      </w:r>
      <w:r>
        <w:rPr>
          <w:u w:val="single"/>
        </w:rPr>
        <w:t>permanentemente</w:t>
      </w:r>
      <w:r>
        <w:rPr>
          <w:spacing w:val="6"/>
          <w:u w:val="single"/>
        </w:rPr>
        <w:t xml:space="preserve"> </w:t>
      </w:r>
      <w:r>
        <w:rPr>
          <w:u w:val="single"/>
        </w:rPr>
        <w:t>fuori</w:t>
      </w:r>
      <w:r>
        <w:rPr>
          <w:spacing w:val="5"/>
          <w:u w:val="single"/>
        </w:rPr>
        <w:t xml:space="preserve"> </w:t>
      </w:r>
      <w:r>
        <w:rPr>
          <w:u w:val="single"/>
        </w:rPr>
        <w:t>ruolo,</w:t>
      </w:r>
      <w:r>
        <w:rPr>
          <w:spacing w:val="8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21,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9.8.1978,n.</w:t>
      </w:r>
      <w:r>
        <w:rPr>
          <w:spacing w:val="6"/>
        </w:rPr>
        <w:t xml:space="preserve"> </w:t>
      </w:r>
      <w:r>
        <w:t>463</w:t>
      </w:r>
      <w:r>
        <w:rPr>
          <w:spacing w:val="-47"/>
        </w:rPr>
        <w:t xml:space="preserve"> </w:t>
      </w:r>
      <w:r>
        <w:t>è valutato il servizio prestato nella carriera di appartenenza, sia in qualità di insegnante elementare sia con mansioni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62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</w:t>
      </w:r>
      <w:r>
        <w:rPr>
          <w:spacing w:val="1"/>
        </w:rPr>
        <w:t xml:space="preserve"> </w:t>
      </w:r>
      <w:r>
        <w:t>assimilato</w:t>
      </w:r>
      <w:r>
        <w:rPr>
          <w:spacing w:val="1"/>
        </w:rPr>
        <w:t xml:space="preserve"> </w:t>
      </w:r>
      <w:r>
        <w:t>a tutti gli effetti a quello prestato nelle scuole</w:t>
      </w:r>
      <w:r>
        <w:rPr>
          <w:spacing w:val="1"/>
        </w:rPr>
        <w:t xml:space="preserve"> </w:t>
      </w:r>
      <w:r>
        <w:t>dell’infanzia, primarie o secondarie</w:t>
      </w:r>
      <w:r>
        <w:rPr>
          <w:spacing w:val="49"/>
        </w:rPr>
        <w:t xml:space="preserve"> </w:t>
      </w:r>
      <w:r>
        <w:t>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 relazione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stesso.</w:t>
      </w:r>
    </w:p>
    <w:p w:rsidR="00574D34" w:rsidRDefault="00F64C7D">
      <w:pPr>
        <w:pStyle w:val="Corpodeltesto"/>
        <w:spacing w:line="267" w:lineRule="exact"/>
      </w:pPr>
      <w:r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left="329" w:hanging="118"/>
      </w:pP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 prestato nei</w:t>
      </w:r>
      <w:r>
        <w:rPr>
          <w:spacing w:val="-1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 .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24"/>
        </w:tabs>
        <w:ind w:right="160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</w:t>
      </w:r>
      <w:r>
        <w:rPr>
          <w:spacing w:val="1"/>
        </w:rPr>
        <w:t xml:space="preserve"> </w:t>
      </w:r>
      <w:r>
        <w:t>per intero nella mobilità a domanda, mentre per la mobilità d’ufficio si valuta nella seguente maniera: i primi 4 anni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valutati per intero; il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 i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 i</w:t>
      </w:r>
      <w:r>
        <w:rPr>
          <w:spacing w:val="-4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(2/3).</w:t>
      </w:r>
    </w:p>
    <w:p w:rsidR="00574D34" w:rsidRDefault="00F64C7D">
      <w:pPr>
        <w:pStyle w:val="Corpodeltesto"/>
        <w:spacing w:before="1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valutati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ind w:left="329" w:hanging="118"/>
      </w:pP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5"/>
        </w:tabs>
        <w:spacing w:before="1"/>
        <w:ind w:right="160" w:firstLine="0"/>
      </w:pPr>
      <w:r>
        <w:t>il servizio non di ruolo ed il servizio militare riconosciuto o riconoscibile ai fini della carriera ai sensi dell’art. 569 del</w:t>
      </w:r>
      <w:r>
        <w:rPr>
          <w:spacing w:val="1"/>
        </w:rPr>
        <w:t xml:space="preserve"> </w:t>
      </w:r>
      <w:r>
        <w:t>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 il cui</w:t>
      </w:r>
      <w:r>
        <w:rPr>
          <w:spacing w:val="-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richiesto da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prova;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7"/>
        </w:tabs>
        <w:ind w:right="161" w:firstLine="0"/>
        <w:rPr>
          <w:b/>
        </w:rPr>
      </w:pPr>
      <w:r>
        <w:t>il periodo di 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servizio.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corrispondenti agli anni scolastici la cui durata risulti inferiore ai 12 mesi per effetto di variazione della data di inizio</w:t>
      </w:r>
      <w:r>
        <w:rPr>
          <w:spacing w:val="1"/>
        </w:rPr>
        <w:t xml:space="preserve"> </w:t>
      </w:r>
      <w:r>
        <w:t>disposta da norme di legge. Il servizio effettivamente prestato nelle scuole o istituti situati nelle piccole isole, relativo</w:t>
      </w:r>
      <w:r>
        <w:rPr>
          <w:spacing w:val="-47"/>
        </w:rPr>
        <w:t xml:space="preserve"> </w:t>
      </w:r>
      <w:r>
        <w:t>ad ogni mese o frazione superiore a 15 giorni</w:t>
      </w:r>
      <w:r>
        <w:rPr>
          <w:b/>
        </w:rPr>
        <w:t>, deve essere raddoppiato anche nei casi di mancata prestazione del</w:t>
      </w:r>
      <w:r>
        <w:rPr>
          <w:b/>
          <w:spacing w:val="1"/>
        </w:rPr>
        <w:t xml:space="preserve"> </w:t>
      </w:r>
      <w:r>
        <w:rPr>
          <w:b/>
        </w:rPr>
        <w:t>servizio 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2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</w:t>
      </w:r>
      <w:r>
        <w:rPr>
          <w:b/>
          <w:spacing w:val="-2"/>
        </w:rPr>
        <w:t xml:space="preserve"> </w:t>
      </w:r>
      <w:r>
        <w:rPr>
          <w:b/>
        </w:rPr>
        <w:t>dalle</w:t>
      </w:r>
      <w:r>
        <w:rPr>
          <w:b/>
          <w:spacing w:val="-1"/>
        </w:rPr>
        <w:t xml:space="preserve"> </w:t>
      </w:r>
      <w:r>
        <w:rPr>
          <w:b/>
        </w:rPr>
        <w:t>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574D34" w:rsidRDefault="00574D34">
      <w:pPr>
        <w:pStyle w:val="Corpodeltesto"/>
        <w:spacing w:before="10"/>
        <w:ind w:left="0"/>
        <w:jc w:val="left"/>
        <w:rPr>
          <w:b/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48"/>
        </w:tabs>
        <w:spacing w:before="1"/>
        <w:ind w:right="159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concorrere,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1"/>
        </w:rPr>
        <w:t xml:space="preserve"> </w:t>
      </w:r>
      <w:r>
        <w:t>appartenenza (per gli assistenti tecnici indipendentemente dall’area professionale di titolarità) ed eventualmente nel</w:t>
      </w:r>
      <w:r>
        <w:rPr>
          <w:spacing w:val="-47"/>
        </w:rPr>
        <w:t xml:space="preserve"> </w:t>
      </w:r>
      <w:r>
        <w:t>ruolo o nei ruoli confluiti nel medesimo profilo (con esclusione pertanto sia del periodo di servizio pre-ruolo sia 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coperto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 Il punteggio in questione va attribuito anche in tutti i casi in cui il periodo di mancata prestazione 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 servizio deve essere attribuito nei casi di congedi, compresi quelli disciplinati dal D.L.vo n. 151/01, ed</w:t>
      </w:r>
      <w:r>
        <w:rPr>
          <w:spacing w:val="1"/>
        </w:rPr>
        <w:t xml:space="preserve"> </w:t>
      </w:r>
      <w:r>
        <w:t>aspettative per motivi di salute, per gravidanza e puerperio, per servizio militare di leva o per il sostitutivo servizio</w:t>
      </w:r>
      <w:r>
        <w:rPr>
          <w:spacing w:val="1"/>
        </w:rPr>
        <w:t xml:space="preserve"> </w:t>
      </w:r>
      <w:r>
        <w:t>civile, per mandato politico, nel caso di comandi, di esoneri dal servizio previsti dalla legge per i componenti del</w:t>
      </w:r>
      <w:r>
        <w:rPr>
          <w:spacing w:val="1"/>
        </w:rPr>
        <w:t xml:space="preserve"> </w:t>
      </w:r>
      <w:r>
        <w:t>consiglio nazionale della pubblica istruzione, di esoneri sindacali, di aspettative sindacali ancorché non retribuite</w:t>
      </w:r>
      <w:r>
        <w:rPr>
          <w:b/>
        </w:rPr>
        <w:t xml:space="preserve">, </w:t>
      </w:r>
      <w:r>
        <w:t>di</w:t>
      </w:r>
      <w:r>
        <w:rPr>
          <w:spacing w:val="1"/>
        </w:rPr>
        <w:t xml:space="preserve"> </w:t>
      </w:r>
      <w:r>
        <w:t>utilizzazione presso i distretti scolastici, etc. Si precisa inoltre, che, nel caso di sdoppiamento, o di aggregazione di</w:t>
      </w:r>
      <w:r>
        <w:rPr>
          <w:spacing w:val="1"/>
        </w:rPr>
        <w:t xml:space="preserve"> </w:t>
      </w:r>
      <w:r>
        <w:t>istituti, la titolarità ed il servizio relativi alla scuola di nuova istituzione devono ricongiungersi alla titolarità ed al</w:t>
      </w:r>
      <w:r>
        <w:rPr>
          <w:spacing w:val="1"/>
        </w:rPr>
        <w:t xml:space="preserve"> </w:t>
      </w:r>
      <w:r>
        <w:t>servizio relativi alla scuola sdoppiata o aggregata al fine dell’attribuzione del punteggio in questione. Non interrompe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in 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l’utilizzazione</w:t>
      </w:r>
      <w:r>
        <w:rPr>
          <w:spacing w:val="1"/>
        </w:rPr>
        <w:t xml:space="preserve"> </w:t>
      </w:r>
      <w:r>
        <w:t>ottenuta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sdoppiamento,</w:t>
      </w:r>
      <w:r>
        <w:rPr>
          <w:spacing w:val="1"/>
        </w:rPr>
        <w:t xml:space="preserve"> </w:t>
      </w:r>
      <w:r>
        <w:t>soppressione,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aggregazione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scolastiche.</w:t>
      </w:r>
      <w:r>
        <w:rPr>
          <w:spacing w:val="1"/>
        </w:rPr>
        <w:t xml:space="preserve"> </w:t>
      </w:r>
      <w:r>
        <w:t>Parimenti,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in quanto soprannumerario, qualora il medesimo ottenga nel settennio immediatamente successivo il</w:t>
      </w:r>
      <w:r>
        <w:rPr>
          <w:spacing w:val="1"/>
        </w:rPr>
        <w:t xml:space="preserve"> </w:t>
      </w:r>
      <w:r>
        <w:t>trasferimento nel precedente istituto di titolarità, ed abbia prodotto, in ciascun anno, domanda per rientrare nella</w:t>
      </w:r>
      <w:r>
        <w:rPr>
          <w:spacing w:val="1"/>
        </w:rPr>
        <w:t xml:space="preserve"> </w:t>
      </w:r>
      <w:r>
        <w:t>scuola di precedente titolarità. In ogni caso non deve essere considerata interruzione della continuità del servizio</w:t>
      </w:r>
      <w:r>
        <w:rPr>
          <w:spacing w:val="1"/>
        </w:rPr>
        <w:t xml:space="preserve"> </w:t>
      </w:r>
      <w:r>
        <w:t>nella scuola di titolarità la mancata prestazione del servizio per un periodo di durata complessiva inferiore a sei mesi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scolastico.</w:t>
      </w:r>
    </w:p>
    <w:p w:rsidR="00574D34" w:rsidRDefault="00F64C7D">
      <w:pPr>
        <w:pStyle w:val="Corpodeltesto"/>
        <w:spacing w:before="1"/>
        <w:ind w:right="160"/>
      </w:pPr>
      <w:r>
        <w:rPr>
          <w:u w:val="single"/>
        </w:rPr>
        <w:t>Non interrompe, altresì, la continuità del servizio,</w:t>
      </w:r>
      <w:r>
        <w:t xml:space="preserve"> 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CCNI. 11.09.2014</w:t>
      </w:r>
      <w:r>
        <w:t>, da parte del personale responsabile amministrativo o assistente amministrativo in scuola diversa</w:t>
      </w:r>
      <w:r>
        <w:rPr>
          <w:spacing w:val="1"/>
        </w:rPr>
        <w:t xml:space="preserve"> </w:t>
      </w:r>
      <w:r>
        <w:t>da quella di titolarità.</w:t>
      </w:r>
    </w:p>
    <w:p w:rsidR="00574D34" w:rsidRDefault="00F64C7D">
      <w:pPr>
        <w:pStyle w:val="Corpodeltesto"/>
        <w:spacing w:before="1"/>
        <w:ind w:right="161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richieda</w:t>
      </w:r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settennio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rientro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nel</w:t>
      </w:r>
    </w:p>
    <w:p w:rsidR="00574D34" w:rsidRDefault="00574D34">
      <w:pPr>
        <w:sectPr w:rsidR="00574D34">
          <w:headerReference w:type="default" r:id="rId8"/>
          <w:pgSz w:w="11910" w:h="16840"/>
          <w:pgMar w:top="880" w:right="400" w:bottom="280" w:left="640" w:header="0" w:footer="0" w:gutter="0"/>
          <w:cols w:space="720"/>
        </w:sectPr>
      </w:pPr>
    </w:p>
    <w:p w:rsidR="00574D34" w:rsidRDefault="00F64C7D">
      <w:pPr>
        <w:pStyle w:val="Corpodeltesto"/>
        <w:spacing w:before="37"/>
        <w:ind w:right="162"/>
      </w:pPr>
      <w:r>
        <w:lastRenderedPageBreak/>
        <w:t>comune di precedente titolarità, l’aver ottenuto nel corso del settennio il trasferimento per altre preferenze espresse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1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Corpodeltesto"/>
        <w:ind w:right="160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</w:t>
      </w:r>
      <w:r>
        <w:rPr>
          <w:spacing w:val="1"/>
        </w:rPr>
        <w:t xml:space="preserve"> </w:t>
      </w:r>
      <w:r>
        <w:t>in 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574D34" w:rsidRDefault="00574D34">
      <w:pPr>
        <w:pStyle w:val="Corpodeltesto"/>
        <w:ind w:left="0"/>
        <w:jc w:val="left"/>
      </w:pP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Corpodeltesto"/>
        <w:ind w:right="162"/>
      </w:pPr>
      <w:r>
        <w:t>(4Ter)</w:t>
      </w:r>
      <w:r>
        <w:rPr>
          <w:spacing w:val="16"/>
        </w:rPr>
        <w:t xml:space="preserve"> </w:t>
      </w:r>
      <w:r>
        <w:rPr>
          <w:u w:val="single"/>
        </w:rPr>
        <w:t>Ai</w:t>
      </w:r>
      <w:r>
        <w:rPr>
          <w:spacing w:val="15"/>
          <w:u w:val="single"/>
        </w:rPr>
        <w:t xml:space="preserve"> </w:t>
      </w:r>
      <w:r>
        <w:rPr>
          <w:u w:val="single"/>
        </w:rPr>
        <w:t>fini</w:t>
      </w:r>
      <w:r>
        <w:rPr>
          <w:spacing w:val="1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4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1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5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14"/>
          <w:u w:val="single"/>
        </w:rPr>
        <w:t xml:space="preserve"> </w:t>
      </w:r>
      <w:r>
        <w:rPr>
          <w:u w:val="single"/>
        </w:rPr>
        <w:t>per</w:t>
      </w:r>
      <w:r>
        <w:rPr>
          <w:spacing w:val="16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5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esigenze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famiglia,</w:t>
      </w:r>
      <w:r>
        <w:rPr>
          <w:spacing w:val="-47"/>
        </w:rPr>
        <w:t xml:space="preserve"> </w:t>
      </w:r>
      <w:r>
        <w:t>da considerarsi in questo caso come esigenze di non allontanamento dalla scuola e dal comune di attuale titolarità,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maniera: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68"/>
        </w:tabs>
        <w:spacing w:before="1"/>
        <w:ind w:right="160" w:firstLine="0"/>
      </w:pPr>
      <w:r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familiare,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 che in quest’ultimo comune non esistano altre istituzioni scolastiche alle quali possa accedere il personale</w:t>
      </w:r>
      <w:r>
        <w:rPr>
          <w:spacing w:val="-47"/>
        </w:rPr>
        <w:t xml:space="preserve"> </w:t>
      </w:r>
      <w:r>
        <w:t>interessato. Per gli assistenti tecnici tale ipotesi si realizza nel caso di mancanza di istituzione scolastica nella quale</w:t>
      </w:r>
      <w:r>
        <w:rPr>
          <w:spacing w:val="1"/>
        </w:rPr>
        <w:t xml:space="preserve"> </w:t>
      </w:r>
      <w:r>
        <w:t>siano istituiti posti</w:t>
      </w:r>
      <w:r>
        <w:rPr>
          <w:spacing w:val="-1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 laboratori</w:t>
      </w:r>
      <w:r>
        <w:rPr>
          <w:spacing w:val="-1"/>
        </w:rPr>
        <w:t xml:space="preserve"> </w:t>
      </w:r>
      <w:r>
        <w:t>compresi</w:t>
      </w:r>
      <w:r>
        <w:rPr>
          <w:spacing w:val="-3"/>
        </w:rPr>
        <w:t xml:space="preserve"> </w:t>
      </w:r>
      <w:r>
        <w:t>nell’area di</w:t>
      </w:r>
      <w:r>
        <w:rPr>
          <w:spacing w:val="-1"/>
        </w:rPr>
        <w:t xml:space="preserve"> </w:t>
      </w:r>
      <w:r>
        <w:t>appartenenza degli</w:t>
      </w:r>
      <w:r>
        <w:rPr>
          <w:spacing w:val="-2"/>
        </w:rPr>
        <w:t xml:space="preserve"> </w:t>
      </w:r>
      <w:r>
        <w:t>interessati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30"/>
        </w:tabs>
        <w:spacing w:before="2" w:line="267" w:lineRule="exact"/>
        <w:ind w:left="329" w:hanging="118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 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574D34" w:rsidRDefault="00F64C7D">
      <w:pPr>
        <w:pStyle w:val="Paragrafoelenco"/>
        <w:numPr>
          <w:ilvl w:val="0"/>
          <w:numId w:val="2"/>
        </w:numPr>
        <w:tabs>
          <w:tab w:val="left" w:pos="349"/>
        </w:tabs>
        <w:ind w:right="161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sedi scolastiche</w:t>
      </w:r>
      <w:r>
        <w:rPr>
          <w:spacing w:val="1"/>
        </w:rPr>
        <w:t xml:space="preserve"> </w:t>
      </w:r>
      <w:r>
        <w:t>richiedibili.</w:t>
      </w:r>
    </w:p>
    <w:p w:rsidR="00574D34" w:rsidRDefault="00F64C7D">
      <w:pPr>
        <w:pStyle w:val="Corpodeltesto"/>
      </w:pP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5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574D34" w:rsidRDefault="00574D34">
      <w:pPr>
        <w:pStyle w:val="Corpodeltesto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34"/>
        </w:tabs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t xml:space="preserve"> 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 residenza del familiare alla quale si chiede il ricongiungimento deve essere documentata con certificato anagrafico</w:t>
      </w:r>
      <w:r>
        <w:rPr>
          <w:spacing w:val="-47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-47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dell'ordinanza.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punteggio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dovrà contenere l’anzidetta informazione. Tale punteggio spetta anche per il comune</w:t>
      </w:r>
      <w:r>
        <w:rPr>
          <w:spacing w:val="1"/>
        </w:rPr>
        <w:t xml:space="preserve"> </w:t>
      </w:r>
      <w:r>
        <w:t>viciniore a quello di residenza del familiare, nonché per quello in cui si verificano le condizioni di cui alla lettera D</w:t>
      </w:r>
      <w:r>
        <w:rPr>
          <w:spacing w:val="1"/>
        </w:rPr>
        <w:t xml:space="preserve"> </w:t>
      </w:r>
      <w:r>
        <w:t>della Tabella A – Parte II, a condizione che in quest’ultimo comune non esistano altre istituzioni scolastiche alle quali</w:t>
      </w:r>
      <w:r>
        <w:rPr>
          <w:spacing w:val="1"/>
        </w:rPr>
        <w:t xml:space="preserve"> </w:t>
      </w:r>
      <w:r>
        <w:t>possa accedere il personale interessato. Per gli assistenti tecnici tale ipotesi si realizza nel caso di mancanza di</w:t>
      </w:r>
      <w:r>
        <w:rPr>
          <w:spacing w:val="1"/>
        </w:rPr>
        <w:t xml:space="preserve"> </w:t>
      </w:r>
      <w:r>
        <w:t>istituzione scolastica nella quale siano istituiti posti relativi a laboratori compresi nell’area di appartenenza degli</w:t>
      </w:r>
      <w:r>
        <w:rPr>
          <w:spacing w:val="1"/>
        </w:rPr>
        <w:t xml:space="preserve"> </w:t>
      </w:r>
      <w:r>
        <w:t>interessati.</w:t>
      </w:r>
      <w:r>
        <w:rPr>
          <w:spacing w:val="-2"/>
        </w:rPr>
        <w:t xml:space="preserve"> </w:t>
      </w:r>
      <w:r>
        <w:t>I punteggi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alle lettere A),</w:t>
      </w:r>
      <w:r>
        <w:rPr>
          <w:spacing w:val="-3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D) sono</w:t>
      </w:r>
      <w:r>
        <w:rPr>
          <w:spacing w:val="3"/>
        </w:rPr>
        <w:t xml:space="preserve"> </w:t>
      </w:r>
      <w:r>
        <w:t>cumulabili fra</w:t>
      </w:r>
      <w:r>
        <w:rPr>
          <w:spacing w:val="-1"/>
        </w:rPr>
        <w:t xml:space="preserve"> </w:t>
      </w:r>
      <w:r>
        <w:t>loro.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Corpodeltesto"/>
        <w:ind w:right="166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 della</w:t>
      </w:r>
      <w:r>
        <w:rPr>
          <w:spacing w:val="-4"/>
        </w:rPr>
        <w:t xml:space="preserve"> </w:t>
      </w:r>
      <w:r>
        <w:t>stessa sede</w:t>
      </w:r>
      <w:r>
        <w:rPr>
          <w:spacing w:val="1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33"/>
        </w:tabs>
        <w:ind w:right="165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 in cui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effettua il trasferimento.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07"/>
        </w:tabs>
        <w:ind w:left="506" w:hanging="295"/>
        <w:jc w:val="both"/>
      </w:pP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2"/>
        </w:rPr>
        <w:t xml:space="preserve"> </w:t>
      </w:r>
      <w:r>
        <w:t>attribuita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casi:</w:t>
      </w:r>
    </w:p>
    <w:p w:rsidR="00574D34" w:rsidRDefault="00574D34">
      <w:pPr>
        <w:pStyle w:val="Corpodeltesto"/>
        <w:spacing w:before="1"/>
        <w:ind w:left="0"/>
        <w:jc w:val="left"/>
      </w:pPr>
    </w:p>
    <w:p w:rsidR="00574D34" w:rsidRDefault="00F64C7D">
      <w:pPr>
        <w:pStyle w:val="Paragrafoelenco"/>
        <w:numPr>
          <w:ilvl w:val="0"/>
          <w:numId w:val="1"/>
        </w:numPr>
        <w:tabs>
          <w:tab w:val="left" w:pos="435"/>
        </w:tabs>
        <w:spacing w:line="267" w:lineRule="exact"/>
        <w:jc w:val="both"/>
      </w:pPr>
      <w:r>
        <w:t>figlio</w:t>
      </w:r>
      <w:r>
        <w:rPr>
          <w:spacing w:val="-3"/>
        </w:rPr>
        <w:t xml:space="preserve"> </w:t>
      </w:r>
      <w:r>
        <w:t>minorato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4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 in</w:t>
      </w:r>
      <w:r>
        <w:rPr>
          <w:spacing w:val="-3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cura;</w:t>
      </w:r>
    </w:p>
    <w:p w:rsidR="00574D34" w:rsidRDefault="00F64C7D">
      <w:pPr>
        <w:pStyle w:val="Paragrafoelenco"/>
        <w:numPr>
          <w:ilvl w:val="0"/>
          <w:numId w:val="1"/>
        </w:numPr>
        <w:tabs>
          <w:tab w:val="left" w:pos="491"/>
        </w:tabs>
        <w:ind w:left="212" w:right="166" w:firstLine="0"/>
        <w:jc w:val="both"/>
      </w:pPr>
      <w:r>
        <w:t>figlio</w:t>
      </w:r>
      <w:r>
        <w:rPr>
          <w:spacing w:val="1"/>
        </w:rPr>
        <w:t xml:space="preserve"> </w:t>
      </w:r>
      <w:r>
        <w:t>minorato, ovvero coniuge,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genitore, bisognosi di cure</w:t>
      </w:r>
      <w:r>
        <w:rPr>
          <w:spacing w:val="1"/>
        </w:rPr>
        <w:t xml:space="preserve"> </w:t>
      </w:r>
      <w:r>
        <w:t>continuative presso</w:t>
      </w:r>
      <w:r>
        <w:rPr>
          <w:spacing w:val="1"/>
        </w:rPr>
        <w:t xml:space="preserve"> </w:t>
      </w:r>
      <w:r>
        <w:t>un istituto</w:t>
      </w:r>
      <w:r>
        <w:rPr>
          <w:spacing w:val="1"/>
        </w:rPr>
        <w:t xml:space="preserve"> </w:t>
      </w:r>
      <w:r>
        <w:t>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3"/>
        </w:rPr>
        <w:t xml:space="preserve"> </w:t>
      </w:r>
      <w:r>
        <w:t>risiedere</w:t>
      </w:r>
      <w:r>
        <w:rPr>
          <w:spacing w:val="1"/>
        </w:rPr>
        <w:t xml:space="preserve"> </w:t>
      </w:r>
      <w:r>
        <w:t>nella sede</w:t>
      </w:r>
      <w:r>
        <w:rPr>
          <w:spacing w:val="1"/>
        </w:rPr>
        <w:t xml:space="preserve"> </w:t>
      </w:r>
      <w:r>
        <w:t>dell'istituto</w:t>
      </w:r>
      <w:r>
        <w:rPr>
          <w:spacing w:val="-1"/>
        </w:rPr>
        <w:t xml:space="preserve"> </w:t>
      </w:r>
      <w:r>
        <w:t>medesimo.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58"/>
        </w:tabs>
        <w:spacing w:before="1"/>
        <w:ind w:right="160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 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 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fiducia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strutture,</w:t>
      </w:r>
      <w:r>
        <w:rPr>
          <w:spacing w:val="1"/>
        </w:rPr>
        <w:t xml:space="preserve"> </w:t>
      </w:r>
      <w:r>
        <w:t>abilitate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49"/>
        </w:rPr>
        <w:t xml:space="preserve"> </w:t>
      </w:r>
      <w:r>
        <w:t>309/90,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tossicodipendenti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terapeutico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socio-riabilitativo</w:t>
      </w:r>
      <w:r>
        <w:rPr>
          <w:spacing w:val="1"/>
        </w:rPr>
        <w:t xml:space="preserve"> </w:t>
      </w:r>
      <w:r>
        <w:t>comportante</w:t>
      </w:r>
      <w:r>
        <w:rPr>
          <w:spacing w:val="-1"/>
        </w:rPr>
        <w:t xml:space="preserve"> </w:t>
      </w:r>
      <w:r>
        <w:t>di necessità il</w:t>
      </w:r>
      <w:r>
        <w:rPr>
          <w:spacing w:val="-3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 dei</w:t>
      </w:r>
      <w:r>
        <w:rPr>
          <w:spacing w:val="-3"/>
        </w:rPr>
        <w:t xml:space="preserve"> </w:t>
      </w:r>
      <w:r>
        <w:t>genitori.</w:t>
      </w:r>
    </w:p>
    <w:p w:rsidR="00574D34" w:rsidRDefault="00574D34">
      <w:pPr>
        <w:jc w:val="both"/>
        <w:sectPr w:rsidR="00574D34">
          <w:headerReference w:type="default" r:id="rId9"/>
          <w:pgSz w:w="11910" w:h="16840"/>
          <w:pgMar w:top="880" w:right="400" w:bottom="280" w:left="640" w:header="0" w:footer="0" w:gutter="0"/>
          <w:cols w:space="720"/>
        </w:sect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565"/>
        </w:tabs>
        <w:spacing w:before="37"/>
        <w:ind w:right="161" w:firstLine="0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 superiore rispetto a quello di attuale appartenenza di cui all’art. 9 del CCNI 3 dicembre 2009 nonché al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Enti Locali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 8,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574D34" w:rsidRDefault="00574D34">
      <w:pPr>
        <w:pStyle w:val="Corpodeltesto"/>
        <w:spacing w:before="2"/>
        <w:ind w:left="0"/>
        <w:jc w:val="left"/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653"/>
        </w:tabs>
        <w:ind w:right="161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 servizi generali ed amministrativi ed è attribuito per l'inclusione nella 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statale,</w:t>
      </w:r>
      <w:r>
        <w:rPr>
          <w:spacing w:val="1"/>
        </w:rPr>
        <w:t xml:space="preserve"> </w:t>
      </w:r>
      <w:r>
        <w:t>di 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superiore,</w:t>
      </w:r>
      <w:r>
        <w:rPr>
          <w:spacing w:val="1"/>
        </w:rPr>
        <w:t xml:space="preserve"> </w:t>
      </w:r>
      <w:r>
        <w:t>sia</w:t>
      </w:r>
      <w:r>
        <w:rPr>
          <w:spacing w:val="49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della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124/99.</w:t>
      </w:r>
    </w:p>
    <w:p w:rsidR="00574D34" w:rsidRDefault="00574D34">
      <w:pPr>
        <w:pStyle w:val="Corpodeltesto"/>
        <w:spacing w:before="11"/>
        <w:ind w:left="0"/>
        <w:jc w:val="left"/>
        <w:rPr>
          <w:sz w:val="21"/>
        </w:rPr>
      </w:pPr>
    </w:p>
    <w:p w:rsidR="00574D34" w:rsidRDefault="00F64C7D">
      <w:pPr>
        <w:pStyle w:val="Paragrafoelenco"/>
        <w:numPr>
          <w:ilvl w:val="1"/>
          <w:numId w:val="4"/>
        </w:numPr>
        <w:tabs>
          <w:tab w:val="left" w:pos="641"/>
        </w:tabs>
        <w:ind w:right="161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 qualora</w:t>
      </w:r>
      <w:r>
        <w:rPr>
          <w:spacing w:val="1"/>
        </w:rPr>
        <w:t xml:space="preserve"> </w:t>
      </w:r>
      <w:r>
        <w:t>abbia avuto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574D34" w:rsidSect="00574D34">
      <w:headerReference w:type="default" r:id="rId10"/>
      <w:pgSz w:w="11910" w:h="16840"/>
      <w:pgMar w:top="880" w:right="400" w:bottom="280" w:left="6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C1" w:rsidRDefault="008C5DC1" w:rsidP="00574D34">
      <w:r>
        <w:separator/>
      </w:r>
    </w:p>
  </w:endnote>
  <w:endnote w:type="continuationSeparator" w:id="1">
    <w:p w:rsidR="008C5DC1" w:rsidRDefault="008C5DC1" w:rsidP="0057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C1" w:rsidRDefault="008C5DC1" w:rsidP="00574D34">
      <w:r>
        <w:separator/>
      </w:r>
    </w:p>
  </w:footnote>
  <w:footnote w:type="continuationSeparator" w:id="1">
    <w:p w:rsidR="008C5DC1" w:rsidRDefault="008C5DC1" w:rsidP="00574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373476">
    <w:pPr>
      <w:pStyle w:val="Corpodeltesto"/>
      <w:spacing w:line="14" w:lineRule="auto"/>
      <w:ind w:left="0"/>
      <w:jc w:val="left"/>
      <w:rPr>
        <w:sz w:val="20"/>
      </w:rPr>
    </w:pPr>
    <w:r w:rsidRPr="003734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66.45pt;width:33.1pt;height:13.05pt;z-index:-251658752;mso-position-horizontal-relative:page;mso-position-vertical-relative:page" filled="f" stroked="f">
          <v:textbox inset="0,0,0,0">
            <w:txbxContent>
              <w:p w:rsidR="00574D34" w:rsidRDefault="00F64C7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NOTE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574D34">
    <w:pPr>
      <w:pStyle w:val="Corpodeltesto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574D34">
    <w:pPr>
      <w:pStyle w:val="Corpodeltesto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4" w:rsidRDefault="00574D34">
    <w:pPr>
      <w:pStyle w:val="Corpodeltes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134"/>
    <w:multiLevelType w:val="hybridMultilevel"/>
    <w:tmpl w:val="4CF00376"/>
    <w:lvl w:ilvl="0" w:tplc="18E0BEE0">
      <w:numFmt w:val="bullet"/>
      <w:lvlText w:val="-"/>
      <w:lvlJc w:val="left"/>
      <w:pPr>
        <w:ind w:left="212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75223C8">
      <w:numFmt w:val="bullet"/>
      <w:lvlText w:val="•"/>
      <w:lvlJc w:val="left"/>
      <w:pPr>
        <w:ind w:left="1284" w:hanging="159"/>
      </w:pPr>
      <w:rPr>
        <w:rFonts w:hint="default"/>
        <w:lang w:val="it-IT" w:eastAsia="en-US" w:bidi="ar-SA"/>
      </w:rPr>
    </w:lvl>
    <w:lvl w:ilvl="2" w:tplc="0FE2A570">
      <w:numFmt w:val="bullet"/>
      <w:lvlText w:val="•"/>
      <w:lvlJc w:val="left"/>
      <w:pPr>
        <w:ind w:left="2349" w:hanging="159"/>
      </w:pPr>
      <w:rPr>
        <w:rFonts w:hint="default"/>
        <w:lang w:val="it-IT" w:eastAsia="en-US" w:bidi="ar-SA"/>
      </w:rPr>
    </w:lvl>
    <w:lvl w:ilvl="3" w:tplc="28A216C4">
      <w:numFmt w:val="bullet"/>
      <w:lvlText w:val="•"/>
      <w:lvlJc w:val="left"/>
      <w:pPr>
        <w:ind w:left="3413" w:hanging="159"/>
      </w:pPr>
      <w:rPr>
        <w:rFonts w:hint="default"/>
        <w:lang w:val="it-IT" w:eastAsia="en-US" w:bidi="ar-SA"/>
      </w:rPr>
    </w:lvl>
    <w:lvl w:ilvl="4" w:tplc="DFA65C9E">
      <w:numFmt w:val="bullet"/>
      <w:lvlText w:val="•"/>
      <w:lvlJc w:val="left"/>
      <w:pPr>
        <w:ind w:left="4478" w:hanging="159"/>
      </w:pPr>
      <w:rPr>
        <w:rFonts w:hint="default"/>
        <w:lang w:val="it-IT" w:eastAsia="en-US" w:bidi="ar-SA"/>
      </w:rPr>
    </w:lvl>
    <w:lvl w:ilvl="5" w:tplc="79AAEBF6">
      <w:numFmt w:val="bullet"/>
      <w:lvlText w:val="•"/>
      <w:lvlJc w:val="left"/>
      <w:pPr>
        <w:ind w:left="5543" w:hanging="159"/>
      </w:pPr>
      <w:rPr>
        <w:rFonts w:hint="default"/>
        <w:lang w:val="it-IT" w:eastAsia="en-US" w:bidi="ar-SA"/>
      </w:rPr>
    </w:lvl>
    <w:lvl w:ilvl="6" w:tplc="D778A766">
      <w:numFmt w:val="bullet"/>
      <w:lvlText w:val="•"/>
      <w:lvlJc w:val="left"/>
      <w:pPr>
        <w:ind w:left="6607" w:hanging="159"/>
      </w:pPr>
      <w:rPr>
        <w:rFonts w:hint="default"/>
        <w:lang w:val="it-IT" w:eastAsia="en-US" w:bidi="ar-SA"/>
      </w:rPr>
    </w:lvl>
    <w:lvl w:ilvl="7" w:tplc="82C89402">
      <w:numFmt w:val="bullet"/>
      <w:lvlText w:val="•"/>
      <w:lvlJc w:val="left"/>
      <w:pPr>
        <w:ind w:left="7672" w:hanging="159"/>
      </w:pPr>
      <w:rPr>
        <w:rFonts w:hint="default"/>
        <w:lang w:val="it-IT" w:eastAsia="en-US" w:bidi="ar-SA"/>
      </w:rPr>
    </w:lvl>
    <w:lvl w:ilvl="8" w:tplc="A2CE5354">
      <w:numFmt w:val="bullet"/>
      <w:lvlText w:val="•"/>
      <w:lvlJc w:val="left"/>
      <w:pPr>
        <w:ind w:left="8737" w:hanging="159"/>
      </w:pPr>
      <w:rPr>
        <w:rFonts w:hint="default"/>
        <w:lang w:val="it-IT" w:eastAsia="en-US" w:bidi="ar-SA"/>
      </w:rPr>
    </w:lvl>
  </w:abstractNum>
  <w:abstractNum w:abstractNumId="1">
    <w:nsid w:val="23C50287"/>
    <w:multiLevelType w:val="hybridMultilevel"/>
    <w:tmpl w:val="356CE5BE"/>
    <w:lvl w:ilvl="0" w:tplc="4454BBBA">
      <w:start w:val="1"/>
      <w:numFmt w:val="upperRoman"/>
      <w:lvlText w:val="%1."/>
      <w:lvlJc w:val="left"/>
      <w:pPr>
        <w:ind w:left="362" w:hanging="15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16A4EBC">
      <w:numFmt w:val="bullet"/>
      <w:lvlText w:val="•"/>
      <w:lvlJc w:val="left"/>
      <w:pPr>
        <w:ind w:left="1410" w:hanging="151"/>
      </w:pPr>
      <w:rPr>
        <w:rFonts w:hint="default"/>
        <w:lang w:val="it-IT" w:eastAsia="en-US" w:bidi="ar-SA"/>
      </w:rPr>
    </w:lvl>
    <w:lvl w:ilvl="2" w:tplc="D9AE7C44">
      <w:numFmt w:val="bullet"/>
      <w:lvlText w:val="•"/>
      <w:lvlJc w:val="left"/>
      <w:pPr>
        <w:ind w:left="2461" w:hanging="151"/>
      </w:pPr>
      <w:rPr>
        <w:rFonts w:hint="default"/>
        <w:lang w:val="it-IT" w:eastAsia="en-US" w:bidi="ar-SA"/>
      </w:rPr>
    </w:lvl>
    <w:lvl w:ilvl="3" w:tplc="DCFE8AF4">
      <w:numFmt w:val="bullet"/>
      <w:lvlText w:val="•"/>
      <w:lvlJc w:val="left"/>
      <w:pPr>
        <w:ind w:left="3511" w:hanging="151"/>
      </w:pPr>
      <w:rPr>
        <w:rFonts w:hint="default"/>
        <w:lang w:val="it-IT" w:eastAsia="en-US" w:bidi="ar-SA"/>
      </w:rPr>
    </w:lvl>
    <w:lvl w:ilvl="4" w:tplc="4056B40E">
      <w:numFmt w:val="bullet"/>
      <w:lvlText w:val="•"/>
      <w:lvlJc w:val="left"/>
      <w:pPr>
        <w:ind w:left="4562" w:hanging="151"/>
      </w:pPr>
      <w:rPr>
        <w:rFonts w:hint="default"/>
        <w:lang w:val="it-IT" w:eastAsia="en-US" w:bidi="ar-SA"/>
      </w:rPr>
    </w:lvl>
    <w:lvl w:ilvl="5" w:tplc="E9DC4448">
      <w:numFmt w:val="bullet"/>
      <w:lvlText w:val="•"/>
      <w:lvlJc w:val="left"/>
      <w:pPr>
        <w:ind w:left="5613" w:hanging="151"/>
      </w:pPr>
      <w:rPr>
        <w:rFonts w:hint="default"/>
        <w:lang w:val="it-IT" w:eastAsia="en-US" w:bidi="ar-SA"/>
      </w:rPr>
    </w:lvl>
    <w:lvl w:ilvl="6" w:tplc="CB401008">
      <w:numFmt w:val="bullet"/>
      <w:lvlText w:val="•"/>
      <w:lvlJc w:val="left"/>
      <w:pPr>
        <w:ind w:left="6663" w:hanging="151"/>
      </w:pPr>
      <w:rPr>
        <w:rFonts w:hint="default"/>
        <w:lang w:val="it-IT" w:eastAsia="en-US" w:bidi="ar-SA"/>
      </w:rPr>
    </w:lvl>
    <w:lvl w:ilvl="7" w:tplc="62EC8596">
      <w:numFmt w:val="bullet"/>
      <w:lvlText w:val="•"/>
      <w:lvlJc w:val="left"/>
      <w:pPr>
        <w:ind w:left="7714" w:hanging="151"/>
      </w:pPr>
      <w:rPr>
        <w:rFonts w:hint="default"/>
        <w:lang w:val="it-IT" w:eastAsia="en-US" w:bidi="ar-SA"/>
      </w:rPr>
    </w:lvl>
    <w:lvl w:ilvl="8" w:tplc="487ACDD6">
      <w:numFmt w:val="bullet"/>
      <w:lvlText w:val="•"/>
      <w:lvlJc w:val="left"/>
      <w:pPr>
        <w:ind w:left="8765" w:hanging="151"/>
      </w:pPr>
      <w:rPr>
        <w:rFonts w:hint="default"/>
        <w:lang w:val="it-IT" w:eastAsia="en-US" w:bidi="ar-SA"/>
      </w:rPr>
    </w:lvl>
  </w:abstractNum>
  <w:abstractNum w:abstractNumId="2">
    <w:nsid w:val="284817AD"/>
    <w:multiLevelType w:val="hybridMultilevel"/>
    <w:tmpl w:val="DBB8C8FC"/>
    <w:lvl w:ilvl="0" w:tplc="0F20B5E4">
      <w:numFmt w:val="bullet"/>
      <w:lvlText w:val="-"/>
      <w:lvlJc w:val="left"/>
      <w:pPr>
        <w:ind w:left="212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D5A9880">
      <w:numFmt w:val="bullet"/>
      <w:lvlText w:val="•"/>
      <w:lvlJc w:val="left"/>
      <w:pPr>
        <w:ind w:left="1284" w:hanging="118"/>
      </w:pPr>
      <w:rPr>
        <w:rFonts w:hint="default"/>
        <w:lang w:val="it-IT" w:eastAsia="en-US" w:bidi="ar-SA"/>
      </w:rPr>
    </w:lvl>
    <w:lvl w:ilvl="2" w:tplc="D9B80226">
      <w:numFmt w:val="bullet"/>
      <w:lvlText w:val="•"/>
      <w:lvlJc w:val="left"/>
      <w:pPr>
        <w:ind w:left="2349" w:hanging="118"/>
      </w:pPr>
      <w:rPr>
        <w:rFonts w:hint="default"/>
        <w:lang w:val="it-IT" w:eastAsia="en-US" w:bidi="ar-SA"/>
      </w:rPr>
    </w:lvl>
    <w:lvl w:ilvl="3" w:tplc="C06213EE">
      <w:numFmt w:val="bullet"/>
      <w:lvlText w:val="•"/>
      <w:lvlJc w:val="left"/>
      <w:pPr>
        <w:ind w:left="3413" w:hanging="118"/>
      </w:pPr>
      <w:rPr>
        <w:rFonts w:hint="default"/>
        <w:lang w:val="it-IT" w:eastAsia="en-US" w:bidi="ar-SA"/>
      </w:rPr>
    </w:lvl>
    <w:lvl w:ilvl="4" w:tplc="163C5408">
      <w:numFmt w:val="bullet"/>
      <w:lvlText w:val="•"/>
      <w:lvlJc w:val="left"/>
      <w:pPr>
        <w:ind w:left="4478" w:hanging="118"/>
      </w:pPr>
      <w:rPr>
        <w:rFonts w:hint="default"/>
        <w:lang w:val="it-IT" w:eastAsia="en-US" w:bidi="ar-SA"/>
      </w:rPr>
    </w:lvl>
    <w:lvl w:ilvl="5" w:tplc="227E87D2">
      <w:numFmt w:val="bullet"/>
      <w:lvlText w:val="•"/>
      <w:lvlJc w:val="left"/>
      <w:pPr>
        <w:ind w:left="5543" w:hanging="118"/>
      </w:pPr>
      <w:rPr>
        <w:rFonts w:hint="default"/>
        <w:lang w:val="it-IT" w:eastAsia="en-US" w:bidi="ar-SA"/>
      </w:rPr>
    </w:lvl>
    <w:lvl w:ilvl="6" w:tplc="1F7067DE">
      <w:numFmt w:val="bullet"/>
      <w:lvlText w:val="•"/>
      <w:lvlJc w:val="left"/>
      <w:pPr>
        <w:ind w:left="6607" w:hanging="118"/>
      </w:pPr>
      <w:rPr>
        <w:rFonts w:hint="default"/>
        <w:lang w:val="it-IT" w:eastAsia="en-US" w:bidi="ar-SA"/>
      </w:rPr>
    </w:lvl>
    <w:lvl w:ilvl="7" w:tplc="2D2094B8">
      <w:numFmt w:val="bullet"/>
      <w:lvlText w:val="•"/>
      <w:lvlJc w:val="left"/>
      <w:pPr>
        <w:ind w:left="7672" w:hanging="118"/>
      </w:pPr>
      <w:rPr>
        <w:rFonts w:hint="default"/>
        <w:lang w:val="it-IT" w:eastAsia="en-US" w:bidi="ar-SA"/>
      </w:rPr>
    </w:lvl>
    <w:lvl w:ilvl="8" w:tplc="FF3EBB64">
      <w:numFmt w:val="bullet"/>
      <w:lvlText w:val="•"/>
      <w:lvlJc w:val="left"/>
      <w:pPr>
        <w:ind w:left="8737" w:hanging="118"/>
      </w:pPr>
      <w:rPr>
        <w:rFonts w:hint="default"/>
        <w:lang w:val="it-IT" w:eastAsia="en-US" w:bidi="ar-SA"/>
      </w:rPr>
    </w:lvl>
  </w:abstractNum>
  <w:abstractNum w:abstractNumId="3">
    <w:nsid w:val="4AB84C0E"/>
    <w:multiLevelType w:val="hybridMultilevel"/>
    <w:tmpl w:val="E19C9DBC"/>
    <w:lvl w:ilvl="0" w:tplc="DAA48108">
      <w:start w:val="1"/>
      <w:numFmt w:val="lowerLetter"/>
      <w:lvlText w:val="(%1)"/>
      <w:lvlJc w:val="left"/>
      <w:pPr>
        <w:ind w:left="212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9145684">
      <w:start w:val="1"/>
      <w:numFmt w:val="decimal"/>
      <w:lvlText w:val="(%2)"/>
      <w:lvlJc w:val="left"/>
      <w:pPr>
        <w:ind w:left="212" w:hanging="30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788644D2">
      <w:numFmt w:val="bullet"/>
      <w:lvlText w:val="•"/>
      <w:lvlJc w:val="left"/>
      <w:pPr>
        <w:ind w:left="2349" w:hanging="303"/>
      </w:pPr>
      <w:rPr>
        <w:rFonts w:hint="default"/>
        <w:lang w:val="it-IT" w:eastAsia="en-US" w:bidi="ar-SA"/>
      </w:rPr>
    </w:lvl>
    <w:lvl w:ilvl="3" w:tplc="AB8C8F64">
      <w:numFmt w:val="bullet"/>
      <w:lvlText w:val="•"/>
      <w:lvlJc w:val="left"/>
      <w:pPr>
        <w:ind w:left="3413" w:hanging="303"/>
      </w:pPr>
      <w:rPr>
        <w:rFonts w:hint="default"/>
        <w:lang w:val="it-IT" w:eastAsia="en-US" w:bidi="ar-SA"/>
      </w:rPr>
    </w:lvl>
    <w:lvl w:ilvl="4" w:tplc="95E029DC">
      <w:numFmt w:val="bullet"/>
      <w:lvlText w:val="•"/>
      <w:lvlJc w:val="left"/>
      <w:pPr>
        <w:ind w:left="4478" w:hanging="303"/>
      </w:pPr>
      <w:rPr>
        <w:rFonts w:hint="default"/>
        <w:lang w:val="it-IT" w:eastAsia="en-US" w:bidi="ar-SA"/>
      </w:rPr>
    </w:lvl>
    <w:lvl w:ilvl="5" w:tplc="6A96657A">
      <w:numFmt w:val="bullet"/>
      <w:lvlText w:val="•"/>
      <w:lvlJc w:val="left"/>
      <w:pPr>
        <w:ind w:left="5543" w:hanging="303"/>
      </w:pPr>
      <w:rPr>
        <w:rFonts w:hint="default"/>
        <w:lang w:val="it-IT" w:eastAsia="en-US" w:bidi="ar-SA"/>
      </w:rPr>
    </w:lvl>
    <w:lvl w:ilvl="6" w:tplc="56C08264">
      <w:numFmt w:val="bullet"/>
      <w:lvlText w:val="•"/>
      <w:lvlJc w:val="left"/>
      <w:pPr>
        <w:ind w:left="6607" w:hanging="303"/>
      </w:pPr>
      <w:rPr>
        <w:rFonts w:hint="default"/>
        <w:lang w:val="it-IT" w:eastAsia="en-US" w:bidi="ar-SA"/>
      </w:rPr>
    </w:lvl>
    <w:lvl w:ilvl="7" w:tplc="BE8EE568">
      <w:numFmt w:val="bullet"/>
      <w:lvlText w:val="•"/>
      <w:lvlJc w:val="left"/>
      <w:pPr>
        <w:ind w:left="7672" w:hanging="303"/>
      </w:pPr>
      <w:rPr>
        <w:rFonts w:hint="default"/>
        <w:lang w:val="it-IT" w:eastAsia="en-US" w:bidi="ar-SA"/>
      </w:rPr>
    </w:lvl>
    <w:lvl w:ilvl="8" w:tplc="5CEAF2A2">
      <w:numFmt w:val="bullet"/>
      <w:lvlText w:val="•"/>
      <w:lvlJc w:val="left"/>
      <w:pPr>
        <w:ind w:left="8737" w:hanging="303"/>
      </w:pPr>
      <w:rPr>
        <w:rFonts w:hint="default"/>
        <w:lang w:val="it-IT" w:eastAsia="en-US" w:bidi="ar-SA"/>
      </w:rPr>
    </w:lvl>
  </w:abstractNum>
  <w:abstractNum w:abstractNumId="4">
    <w:nsid w:val="619D14D6"/>
    <w:multiLevelType w:val="hybridMultilevel"/>
    <w:tmpl w:val="0AFEFDE6"/>
    <w:lvl w:ilvl="0" w:tplc="EB4E8F94">
      <w:start w:val="1"/>
      <w:numFmt w:val="lowerLetter"/>
      <w:lvlText w:val="%1)"/>
      <w:lvlJc w:val="left"/>
      <w:pPr>
        <w:ind w:left="43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84B558">
      <w:numFmt w:val="bullet"/>
      <w:lvlText w:val="•"/>
      <w:lvlJc w:val="left"/>
      <w:pPr>
        <w:ind w:left="1482" w:hanging="223"/>
      </w:pPr>
      <w:rPr>
        <w:rFonts w:hint="default"/>
        <w:lang w:val="it-IT" w:eastAsia="en-US" w:bidi="ar-SA"/>
      </w:rPr>
    </w:lvl>
    <w:lvl w:ilvl="2" w:tplc="76C834B6">
      <w:numFmt w:val="bullet"/>
      <w:lvlText w:val="•"/>
      <w:lvlJc w:val="left"/>
      <w:pPr>
        <w:ind w:left="2525" w:hanging="223"/>
      </w:pPr>
      <w:rPr>
        <w:rFonts w:hint="default"/>
        <w:lang w:val="it-IT" w:eastAsia="en-US" w:bidi="ar-SA"/>
      </w:rPr>
    </w:lvl>
    <w:lvl w:ilvl="3" w:tplc="90D816BC">
      <w:numFmt w:val="bullet"/>
      <w:lvlText w:val="•"/>
      <w:lvlJc w:val="left"/>
      <w:pPr>
        <w:ind w:left="3567" w:hanging="223"/>
      </w:pPr>
      <w:rPr>
        <w:rFonts w:hint="default"/>
        <w:lang w:val="it-IT" w:eastAsia="en-US" w:bidi="ar-SA"/>
      </w:rPr>
    </w:lvl>
    <w:lvl w:ilvl="4" w:tplc="A4A26456">
      <w:numFmt w:val="bullet"/>
      <w:lvlText w:val="•"/>
      <w:lvlJc w:val="left"/>
      <w:pPr>
        <w:ind w:left="4610" w:hanging="223"/>
      </w:pPr>
      <w:rPr>
        <w:rFonts w:hint="default"/>
        <w:lang w:val="it-IT" w:eastAsia="en-US" w:bidi="ar-SA"/>
      </w:rPr>
    </w:lvl>
    <w:lvl w:ilvl="5" w:tplc="9EBE7B0A">
      <w:numFmt w:val="bullet"/>
      <w:lvlText w:val="•"/>
      <w:lvlJc w:val="left"/>
      <w:pPr>
        <w:ind w:left="5653" w:hanging="223"/>
      </w:pPr>
      <w:rPr>
        <w:rFonts w:hint="default"/>
        <w:lang w:val="it-IT" w:eastAsia="en-US" w:bidi="ar-SA"/>
      </w:rPr>
    </w:lvl>
    <w:lvl w:ilvl="6" w:tplc="CC6E57DC">
      <w:numFmt w:val="bullet"/>
      <w:lvlText w:val="•"/>
      <w:lvlJc w:val="left"/>
      <w:pPr>
        <w:ind w:left="6695" w:hanging="223"/>
      </w:pPr>
      <w:rPr>
        <w:rFonts w:hint="default"/>
        <w:lang w:val="it-IT" w:eastAsia="en-US" w:bidi="ar-SA"/>
      </w:rPr>
    </w:lvl>
    <w:lvl w:ilvl="7" w:tplc="F9222732">
      <w:numFmt w:val="bullet"/>
      <w:lvlText w:val="•"/>
      <w:lvlJc w:val="left"/>
      <w:pPr>
        <w:ind w:left="7738" w:hanging="223"/>
      </w:pPr>
      <w:rPr>
        <w:rFonts w:hint="default"/>
        <w:lang w:val="it-IT" w:eastAsia="en-US" w:bidi="ar-SA"/>
      </w:rPr>
    </w:lvl>
    <w:lvl w:ilvl="8" w:tplc="14320CA2">
      <w:numFmt w:val="bullet"/>
      <w:lvlText w:val="•"/>
      <w:lvlJc w:val="left"/>
      <w:pPr>
        <w:ind w:left="8781" w:hanging="223"/>
      </w:pPr>
      <w:rPr>
        <w:rFonts w:hint="default"/>
        <w:lang w:val="it-IT" w:eastAsia="en-US" w:bidi="ar-SA"/>
      </w:rPr>
    </w:lvl>
  </w:abstractNum>
  <w:abstractNum w:abstractNumId="5">
    <w:nsid w:val="6CFF4F2A"/>
    <w:multiLevelType w:val="hybridMultilevel"/>
    <w:tmpl w:val="6CFEB580"/>
    <w:lvl w:ilvl="0" w:tplc="64F2130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51280D8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7862ECC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3B267B92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299A6AD6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31CA81E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0B82CAA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1E62FBB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1F3ECE1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4D34"/>
    <w:rsid w:val="000F7EE6"/>
    <w:rsid w:val="00373476"/>
    <w:rsid w:val="00567246"/>
    <w:rsid w:val="00574D34"/>
    <w:rsid w:val="00775014"/>
    <w:rsid w:val="008C5DC1"/>
    <w:rsid w:val="00F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4D3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4D34"/>
    <w:pPr>
      <w:ind w:left="212"/>
      <w:jc w:val="both"/>
    </w:pPr>
  </w:style>
  <w:style w:type="paragraph" w:styleId="Paragrafoelenco">
    <w:name w:val="List Paragraph"/>
    <w:basedOn w:val="Normale"/>
    <w:uiPriority w:val="1"/>
    <w:qFormat/>
    <w:rsid w:val="00574D34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74D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3986</Words>
  <Characters>22723</Characters>
  <Application>Microsoft Office Word</Application>
  <DocSecurity>0</DocSecurity>
  <Lines>189</Lines>
  <Paragraphs>53</Paragraphs>
  <ScaleCrop>false</ScaleCrop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Dirigente</cp:lastModifiedBy>
  <cp:revision>2</cp:revision>
  <dcterms:created xsi:type="dcterms:W3CDTF">2021-05-25T09:52:00Z</dcterms:created>
  <dcterms:modified xsi:type="dcterms:W3CDTF">2021-05-25T09:52:00Z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